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yle6"/>
          <w:rFonts w:eastAsia="Times New Roman" w:cs="Times New Roman"/>
          <w:b w:val="0"/>
          <w:color w:val="9B2C98"/>
          <w:szCs w:val="24"/>
        </w:rPr>
        <w:alias w:val="Purpose of report"/>
        <w:tag w:val="Purpose of report"/>
        <w:id w:val="-783727919"/>
        <w:lock w:val="sdtLocked"/>
        <w:placeholder>
          <w:docPart w:val="A493B351973B40F98342A88A6D27DCFA"/>
        </w:placeholder>
      </w:sdtPr>
      <w:sdtEndPr>
        <w:rPr>
          <w:rStyle w:val="Style6"/>
        </w:rPr>
      </w:sdtEndPr>
      <w:sdtContent>
        <w:p w14:paraId="37C728DD" w14:textId="447C23F9" w:rsidR="00852BDB" w:rsidRPr="00852BDB" w:rsidRDefault="00852BDB" w:rsidP="00852BDB">
          <w:pPr>
            <w:pStyle w:val="Header"/>
            <w:tabs>
              <w:tab w:val="clear" w:pos="4513"/>
              <w:tab w:val="clear" w:pos="9026"/>
              <w:tab w:val="left" w:pos="972"/>
            </w:tabs>
            <w:rPr>
              <w:rStyle w:val="Style6"/>
              <w:bCs/>
              <w:sz w:val="32"/>
              <w:szCs w:val="32"/>
            </w:rPr>
          </w:pPr>
          <w:r w:rsidRPr="00852BDB">
            <w:rPr>
              <w:b/>
              <w:bCs/>
              <w:sz w:val="32"/>
              <w:szCs w:val="32"/>
            </w:rPr>
            <w:t xml:space="preserve">NLCBF - </w:t>
          </w:r>
          <w:r>
            <w:rPr>
              <w:b/>
              <w:bCs/>
              <w:sz w:val="32"/>
              <w:szCs w:val="32"/>
            </w:rPr>
            <w:t>S</w:t>
          </w:r>
          <w:r w:rsidRPr="00852BDB">
            <w:rPr>
              <w:b/>
              <w:bCs/>
              <w:sz w:val="32"/>
              <w:szCs w:val="32"/>
            </w:rPr>
            <w:t>upport for care leavers</w:t>
          </w:r>
        </w:p>
        <w:p w14:paraId="2D06877F" w14:textId="02A96653"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9B6EDC4" w:rsidR="00795C95" w:rsidRPr="00B66284" w:rsidRDefault="00B77C1C" w:rsidP="00B84F31">
          <w:pPr>
            <w:ind w:left="0" w:firstLine="0"/>
            <w:rPr>
              <w:rStyle w:val="Title3Char"/>
              <w:b w:val="0"/>
              <w:bCs w:val="0"/>
            </w:rPr>
          </w:pPr>
          <w:r>
            <w:rPr>
              <w:rStyle w:val="Title3Char"/>
            </w:rPr>
            <w:t>For direction.</w:t>
          </w:r>
        </w:p>
      </w:sdtContent>
    </w:sdt>
    <w:p w14:paraId="01992E40" w14:textId="77777777" w:rsidR="00852BDB" w:rsidRDefault="00852BDB" w:rsidP="00A85F4D">
      <w:pPr>
        <w:pStyle w:val="Heading2"/>
        <w:rPr>
          <w:rStyle w:val="Style6"/>
        </w:rPr>
      </w:pPr>
    </w:p>
    <w:sdt>
      <w:sdtPr>
        <w:rPr>
          <w:rStyle w:val="Style6"/>
        </w:rPr>
        <w:id w:val="911819474"/>
        <w:lock w:val="sdtLocked"/>
        <w:placeholder>
          <w:docPart w:val="59AA287DFE70470EA5DA4368A3173D3A"/>
        </w:placeholder>
      </w:sdtPr>
      <w:sdtEndPr>
        <w:rPr>
          <w:rStyle w:val="Style6"/>
        </w:rPr>
      </w:sdtEndPr>
      <w:sdtContent>
        <w:p w14:paraId="341BD84A" w14:textId="39D6D43E" w:rsidR="00A85F4D" w:rsidRDefault="00E272FA" w:rsidP="00A85F4D">
          <w:pPr>
            <w:pStyle w:val="Heading2"/>
          </w:pPr>
          <w:r>
            <w:t>Summary</w:t>
          </w:r>
        </w:p>
      </w:sdtContent>
    </w:sdt>
    <w:p w14:paraId="6C9F836F" w14:textId="0F36869C" w:rsidR="00A85F4D" w:rsidRPr="004B1A65" w:rsidRDefault="00A85F4D" w:rsidP="00A85F4D">
      <w:pPr>
        <w:spacing w:line="240" w:lineRule="auto"/>
        <w:ind w:left="0" w:firstLine="0"/>
        <w:rPr>
          <w:sz w:val="24"/>
          <w:szCs w:val="24"/>
        </w:rPr>
      </w:pPr>
      <w:r w:rsidRPr="004B1A65">
        <w:rPr>
          <w:sz w:val="24"/>
          <w:szCs w:val="24"/>
        </w:rPr>
        <w:t xml:space="preserve">The Children and Young People’s Board </w:t>
      </w:r>
      <w:r w:rsidR="00EF13F2" w:rsidRPr="004B1A65">
        <w:rPr>
          <w:sz w:val="24"/>
          <w:szCs w:val="24"/>
        </w:rPr>
        <w:t>has</w:t>
      </w:r>
      <w:r w:rsidRPr="004B1A65">
        <w:rPr>
          <w:sz w:val="24"/>
          <w:szCs w:val="24"/>
        </w:rPr>
        <w:t xml:space="preserve"> expressed an interest in hearing directly from young people with care experience</w:t>
      </w:r>
      <w:r w:rsidR="00EF13F2" w:rsidRPr="004B1A65">
        <w:rPr>
          <w:sz w:val="24"/>
          <w:szCs w:val="24"/>
        </w:rPr>
        <w:t>.</w:t>
      </w:r>
      <w:r w:rsidRPr="004B1A65">
        <w:rPr>
          <w:sz w:val="24"/>
          <w:szCs w:val="24"/>
        </w:rPr>
        <w:t xml:space="preserve"> </w:t>
      </w:r>
      <w:r w:rsidR="00150DA6">
        <w:rPr>
          <w:sz w:val="24"/>
          <w:szCs w:val="24"/>
        </w:rPr>
        <w:t>Hannah Mc</w:t>
      </w:r>
      <w:r w:rsidR="009720BF">
        <w:rPr>
          <w:sz w:val="24"/>
          <w:szCs w:val="24"/>
        </w:rPr>
        <w:t xml:space="preserve">Cowen, </w:t>
      </w:r>
      <w:r w:rsidR="000637C0">
        <w:rPr>
          <w:sz w:val="24"/>
          <w:szCs w:val="24"/>
        </w:rPr>
        <w:t>Manager of t</w:t>
      </w:r>
      <w:r w:rsidR="00FD2DD3">
        <w:rPr>
          <w:sz w:val="24"/>
          <w:szCs w:val="24"/>
        </w:rPr>
        <w:t xml:space="preserve">he </w:t>
      </w:r>
      <w:r w:rsidRPr="004B1A65">
        <w:rPr>
          <w:sz w:val="24"/>
          <w:szCs w:val="24"/>
        </w:rPr>
        <w:t>National Leaving Care Benchmarking Forum</w:t>
      </w:r>
      <w:r w:rsidR="003A1A31">
        <w:rPr>
          <w:sz w:val="24"/>
          <w:szCs w:val="24"/>
        </w:rPr>
        <w:t xml:space="preserve"> (NLCBF)</w:t>
      </w:r>
      <w:r w:rsidR="00FD2DD3">
        <w:rPr>
          <w:sz w:val="24"/>
          <w:szCs w:val="24"/>
        </w:rPr>
        <w:t xml:space="preserve"> </w:t>
      </w:r>
      <w:r w:rsidRPr="004B1A65">
        <w:rPr>
          <w:sz w:val="24"/>
          <w:szCs w:val="24"/>
        </w:rPr>
        <w:t>will be</w:t>
      </w:r>
      <w:r w:rsidR="00EF13F2" w:rsidRPr="004B1A65">
        <w:rPr>
          <w:sz w:val="24"/>
          <w:szCs w:val="24"/>
        </w:rPr>
        <w:t xml:space="preserve"> attending the meeting of the Board to</w:t>
      </w:r>
      <w:r w:rsidRPr="004B1A65">
        <w:rPr>
          <w:sz w:val="24"/>
          <w:szCs w:val="24"/>
        </w:rPr>
        <w:t xml:space="preserve"> update </w:t>
      </w:r>
      <w:r w:rsidR="00EF13F2" w:rsidRPr="004B1A65">
        <w:rPr>
          <w:sz w:val="24"/>
          <w:szCs w:val="24"/>
        </w:rPr>
        <w:t xml:space="preserve">on the </w:t>
      </w:r>
      <w:r w:rsidRPr="004B1A65">
        <w:rPr>
          <w:sz w:val="24"/>
          <w:szCs w:val="24"/>
        </w:rPr>
        <w:t>forum’s wor</w:t>
      </w:r>
      <w:r w:rsidR="002F6B19">
        <w:rPr>
          <w:sz w:val="24"/>
          <w:szCs w:val="24"/>
        </w:rPr>
        <w:t>k</w:t>
      </w:r>
      <w:r w:rsidRPr="004B1A65">
        <w:rPr>
          <w:sz w:val="24"/>
          <w:szCs w:val="24"/>
        </w:rPr>
        <w:t xml:space="preserve">. Hannah will </w:t>
      </w:r>
      <w:r w:rsidR="008D3178">
        <w:rPr>
          <w:sz w:val="24"/>
          <w:szCs w:val="24"/>
        </w:rPr>
        <w:t>be</w:t>
      </w:r>
      <w:r w:rsidRPr="004B1A65">
        <w:rPr>
          <w:sz w:val="24"/>
          <w:szCs w:val="24"/>
        </w:rPr>
        <w:t xml:space="preserve"> joined</w:t>
      </w:r>
      <w:r w:rsidR="008D3178">
        <w:rPr>
          <w:sz w:val="24"/>
          <w:szCs w:val="24"/>
        </w:rPr>
        <w:t xml:space="preserve"> by</w:t>
      </w:r>
      <w:r w:rsidRPr="004B1A65">
        <w:rPr>
          <w:sz w:val="24"/>
          <w:szCs w:val="24"/>
        </w:rPr>
        <w:t xml:space="preserve"> </w:t>
      </w:r>
      <w:r w:rsidR="00EB308D">
        <w:rPr>
          <w:sz w:val="24"/>
          <w:szCs w:val="24"/>
        </w:rPr>
        <w:t>three</w:t>
      </w:r>
      <w:r w:rsidRPr="004B1A65">
        <w:rPr>
          <w:sz w:val="24"/>
          <w:szCs w:val="24"/>
        </w:rPr>
        <w:t xml:space="preserve"> care-experienced young people</w:t>
      </w:r>
      <w:r w:rsidR="003A1A31">
        <w:rPr>
          <w:sz w:val="24"/>
          <w:szCs w:val="24"/>
        </w:rPr>
        <w:t xml:space="preserve"> from the N</w:t>
      </w:r>
      <w:r w:rsidR="002F6B19">
        <w:rPr>
          <w:sz w:val="24"/>
          <w:szCs w:val="24"/>
        </w:rPr>
        <w:t>LCBF’s Young People’s Benchmarking For</w:t>
      </w:r>
      <w:r w:rsidR="00D802D5">
        <w:rPr>
          <w:sz w:val="24"/>
          <w:szCs w:val="24"/>
        </w:rPr>
        <w:t>um</w:t>
      </w:r>
      <w:r w:rsidRPr="004B1A65">
        <w:rPr>
          <w:sz w:val="24"/>
          <w:szCs w:val="24"/>
        </w:rPr>
        <w:t xml:space="preserve"> who will discuss the </w:t>
      </w:r>
      <w:r w:rsidR="00EB308D">
        <w:rPr>
          <w:sz w:val="24"/>
          <w:szCs w:val="24"/>
        </w:rPr>
        <w:t xml:space="preserve">key </w:t>
      </w:r>
      <w:r w:rsidRPr="004B1A65">
        <w:rPr>
          <w:sz w:val="24"/>
          <w:szCs w:val="24"/>
        </w:rPr>
        <w:t xml:space="preserve">issues that are important to them. </w:t>
      </w:r>
    </w:p>
    <w:p w14:paraId="59CF8509" w14:textId="77777777" w:rsidR="00A85F4D" w:rsidRPr="00203F6F" w:rsidRDefault="00A85F4D" w:rsidP="0082567F">
      <w:pPr>
        <w:pStyle w:val="MainText"/>
        <w:rPr>
          <w:rFonts w:ascii="Arial" w:hAnsi="Arial" w:cs="Arial"/>
          <w:szCs w:val="22"/>
        </w:rPr>
      </w:pPr>
    </w:p>
    <w:p w14:paraId="669BB848" w14:textId="52714B73" w:rsidR="00E272FA" w:rsidRDefault="00BC768C" w:rsidP="0088298B">
      <w:pPr>
        <w:pStyle w:val="Title3"/>
      </w:pPr>
      <w:r w:rsidRPr="0088298B">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B77C1C" w:rsidRPr="0088298B">
            <w:rPr>
              <w:rStyle w:val="ReportTemplate"/>
              <w:b w:val="0"/>
              <w:bCs w:val="0"/>
            </w:rPr>
            <w:t>Putting people first</w:t>
          </w:r>
        </w:sdtContent>
      </w:sdt>
    </w:p>
    <w:p w14:paraId="065258CB" w14:textId="15CCFB43" w:rsidR="00F56CEF" w:rsidRDefault="00F56CEF" w:rsidP="0088298B">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88298B">
                            <w:pPr>
                              <w:pStyle w:val="Title3"/>
                            </w:pPr>
                          </w:p>
                          <w:p w14:paraId="3DD7AE91" w14:textId="32B965B4" w:rsidR="000F69FB" w:rsidRPr="00B233C5" w:rsidRDefault="00E272FA" w:rsidP="0088298B">
                            <w:pPr>
                              <w:pStyle w:val="Title3"/>
                              <w:rPr>
                                <w:sz w:val="20"/>
                                <w:szCs w:val="20"/>
                              </w:rPr>
                            </w:pPr>
                            <w:r w:rsidRPr="00B233C5">
                              <w:t xml:space="preserve">That the </w:t>
                            </w:r>
                            <w:r w:rsidR="00950F28">
                              <w:t xml:space="preserve">Children and Young People </w:t>
                            </w:r>
                            <w:r w:rsidRPr="00B233C5">
                              <w:t>Board</w:t>
                            </w:r>
                            <w:r w:rsidR="00A85F4D">
                              <w:t xml:space="preserve"> considers the presentation</w:t>
                            </w:r>
                            <w:r w:rsidR="00836191">
                              <w:t>s</w:t>
                            </w:r>
                            <w:r w:rsidR="00A85F4D">
                              <w:t xml:space="preserve"> from the National Leaving Care Benchmarking Forum and young people with care experience, and </w:t>
                            </w:r>
                            <w:r w:rsidR="00836191">
                              <w:t xml:space="preserve">Catch 22, and </w:t>
                            </w:r>
                            <w:r w:rsidR="00A85F4D">
                              <w:t xml:space="preserve">reflect how they can be taken forward in the LGA’s work programme.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88298B">
                      <w:pPr>
                        <w:pStyle w:val="Title3"/>
                      </w:pPr>
                    </w:p>
                    <w:p w14:paraId="3DD7AE91" w14:textId="32B965B4" w:rsidR="000F69FB" w:rsidRPr="00B233C5" w:rsidRDefault="00E272FA" w:rsidP="0088298B">
                      <w:pPr>
                        <w:pStyle w:val="Title3"/>
                        <w:rPr>
                          <w:sz w:val="20"/>
                          <w:szCs w:val="20"/>
                        </w:rPr>
                      </w:pPr>
                      <w:r w:rsidRPr="00B233C5">
                        <w:t xml:space="preserve">That the </w:t>
                      </w:r>
                      <w:r w:rsidR="00950F28">
                        <w:t xml:space="preserve">Children and Young People </w:t>
                      </w:r>
                      <w:r w:rsidRPr="00B233C5">
                        <w:t>Board</w:t>
                      </w:r>
                      <w:r w:rsidR="00A85F4D">
                        <w:t xml:space="preserve"> considers the presentation</w:t>
                      </w:r>
                      <w:r w:rsidR="00836191">
                        <w:t>s</w:t>
                      </w:r>
                      <w:r w:rsidR="00A85F4D">
                        <w:t xml:space="preserve"> from the National Leaving Care Benchmarking Forum and young people with care experience, and </w:t>
                      </w:r>
                      <w:r w:rsidR="00836191">
                        <w:t xml:space="preserve">Catch 22, and </w:t>
                      </w:r>
                      <w:r w:rsidR="00A85F4D">
                        <w:t xml:space="preserve">reflect how they can be taken forward in the LGA’s work programme.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88298B">
      <w:pPr>
        <w:pStyle w:val="Title3"/>
      </w:pPr>
    </w:p>
    <w:p w14:paraId="19626BE9" w14:textId="77777777" w:rsidR="009B6F95" w:rsidRDefault="009B6F95" w:rsidP="0088298B">
      <w:pPr>
        <w:pStyle w:val="Title3"/>
      </w:pPr>
    </w:p>
    <w:p w14:paraId="6FD279E5" w14:textId="77777777" w:rsidR="009B6F95" w:rsidRDefault="009B6F95" w:rsidP="0088298B">
      <w:pPr>
        <w:pStyle w:val="Title3"/>
      </w:pPr>
    </w:p>
    <w:p w14:paraId="789B457E" w14:textId="77777777" w:rsidR="009B6F95" w:rsidRDefault="009B6F95" w:rsidP="0088298B">
      <w:pPr>
        <w:pStyle w:val="Title3"/>
      </w:pPr>
    </w:p>
    <w:p w14:paraId="77C5E3FD" w14:textId="77777777" w:rsidR="009B6F95" w:rsidRDefault="009B6F95" w:rsidP="0088298B">
      <w:pPr>
        <w:pStyle w:val="Title3"/>
      </w:pPr>
    </w:p>
    <w:p w14:paraId="7DC84C6E" w14:textId="77777777" w:rsidR="009B6F95" w:rsidRDefault="009B6F95" w:rsidP="0088298B">
      <w:pPr>
        <w:pStyle w:val="Title3"/>
      </w:pPr>
    </w:p>
    <w:p w14:paraId="08290AFB" w14:textId="77777777" w:rsidR="009B6F95" w:rsidRDefault="009B6F95" w:rsidP="0088298B">
      <w:pPr>
        <w:pStyle w:val="Title3"/>
      </w:pPr>
    </w:p>
    <w:p w14:paraId="2996EBC5" w14:textId="77777777" w:rsidR="007C2FE8" w:rsidRDefault="007C2FE8" w:rsidP="0088298B">
      <w:pPr>
        <w:pStyle w:val="Title3"/>
      </w:pPr>
    </w:p>
    <w:p w14:paraId="0659F67D" w14:textId="77777777" w:rsidR="00E272FA" w:rsidRPr="0088298B" w:rsidRDefault="00E272FA" w:rsidP="0088298B">
      <w:pPr>
        <w:pStyle w:val="Title3"/>
      </w:pPr>
      <w:r w:rsidRPr="0088298B">
        <w:t>Contact details</w:t>
      </w:r>
    </w:p>
    <w:p w14:paraId="4451C8B1" w14:textId="60475B6A" w:rsidR="00E272FA" w:rsidRPr="00B233C5" w:rsidRDefault="00E272FA" w:rsidP="00E272FA">
      <w:pPr>
        <w:spacing w:after="120"/>
      </w:pPr>
      <w:r w:rsidRPr="00B233C5">
        <w:t xml:space="preserve">Contact officer: </w:t>
      </w:r>
      <w:r w:rsidR="00B77C1C">
        <w:t>Megan Edwards</w:t>
      </w:r>
    </w:p>
    <w:p w14:paraId="108CF962" w14:textId="20A3B042" w:rsidR="00E272FA" w:rsidRPr="00B233C5" w:rsidRDefault="00E272FA" w:rsidP="00E272FA">
      <w:pPr>
        <w:spacing w:after="120"/>
      </w:pPr>
      <w:r w:rsidRPr="00B233C5">
        <w:t>Position:</w:t>
      </w:r>
      <w:r w:rsidR="00B77C1C">
        <w:t xml:space="preserve"> Adviser</w:t>
      </w:r>
    </w:p>
    <w:p w14:paraId="37B9100A" w14:textId="2171B75F" w:rsidR="0029592B" w:rsidRDefault="00E272FA" w:rsidP="0029592B">
      <w:pPr>
        <w:spacing w:after="120"/>
      </w:pPr>
      <w:r w:rsidRPr="00B233C5">
        <w:t>Email:</w:t>
      </w:r>
      <w:r w:rsidRPr="00B233C5">
        <w:tab/>
      </w:r>
      <w:bookmarkStart w:id="0" w:name="_Hlk127962540"/>
      <w:r w:rsidR="00B77C1C">
        <w:fldChar w:fldCharType="begin"/>
      </w:r>
      <w:r w:rsidR="00B77C1C">
        <w:instrText>HYPERLINK "mailto:megan.edwards@local.gov.uk"</w:instrText>
      </w:r>
      <w:r w:rsidR="00B77C1C">
        <w:fldChar w:fldCharType="separate"/>
      </w:r>
      <w:r w:rsidR="00B77C1C" w:rsidRPr="009B36E0">
        <w:rPr>
          <w:rStyle w:val="Hyperlink"/>
        </w:rPr>
        <w:t>megan.edwards@local.gov.uk</w:t>
      </w:r>
      <w:r w:rsidR="00B77C1C">
        <w:fldChar w:fldCharType="end"/>
      </w:r>
    </w:p>
    <w:p w14:paraId="08950679" w14:textId="77777777" w:rsidR="00B77C1C" w:rsidRDefault="00B77C1C" w:rsidP="0029592B">
      <w:pPr>
        <w:spacing w:after="120"/>
        <w:rPr>
          <w:rStyle w:val="Hyperlink"/>
        </w:rPr>
      </w:pPr>
    </w:p>
    <w:p w14:paraId="12382F7B" w14:textId="77015099" w:rsidR="0029592B" w:rsidRPr="00DA451E" w:rsidRDefault="0029592B" w:rsidP="00DA451E">
      <w:pPr>
        <w:ind w:left="0" w:firstLine="0"/>
        <w:rPr>
          <w:b/>
          <w:bCs/>
          <w:color w:val="0563C1" w:themeColor="hyperlink"/>
          <w:sz w:val="28"/>
          <w:szCs w:val="28"/>
          <w:u w:val="single"/>
        </w:rPr>
      </w:pPr>
      <w:r>
        <w:rPr>
          <w:rStyle w:val="Hyperlink"/>
        </w:rPr>
        <w:br w:type="page"/>
      </w:r>
      <w:r w:rsidR="00852BDB" w:rsidRPr="00852BDB">
        <w:rPr>
          <w:b/>
          <w:bCs/>
          <w:sz w:val="32"/>
          <w:szCs w:val="32"/>
        </w:rPr>
        <w:lastRenderedPageBreak/>
        <w:t xml:space="preserve">NLCBF – </w:t>
      </w:r>
      <w:r w:rsidR="00852BDB">
        <w:rPr>
          <w:b/>
          <w:bCs/>
          <w:sz w:val="32"/>
          <w:szCs w:val="32"/>
        </w:rPr>
        <w:t>S</w:t>
      </w:r>
      <w:r w:rsidR="00E17FBF" w:rsidRPr="00852BDB">
        <w:rPr>
          <w:b/>
          <w:bCs/>
          <w:sz w:val="32"/>
          <w:szCs w:val="32"/>
        </w:rPr>
        <w:t>upport for care leavers</w:t>
      </w:r>
    </w:p>
    <w:p w14:paraId="17385688" w14:textId="77777777" w:rsidR="00852BDB" w:rsidRDefault="00852BDB" w:rsidP="00A67256">
      <w:pPr>
        <w:pStyle w:val="Heading2"/>
        <w:spacing w:before="0" w:after="0"/>
      </w:pPr>
    </w:p>
    <w:p w14:paraId="7496F943" w14:textId="4E5B14C3" w:rsidR="00B77C1C" w:rsidRDefault="00E272FA" w:rsidP="00A67256">
      <w:pPr>
        <w:pStyle w:val="Heading2"/>
        <w:spacing w:before="0" w:after="0"/>
        <w:rPr>
          <w:color w:val="C00000"/>
        </w:rPr>
      </w:pPr>
      <w:r w:rsidRPr="00AE33E9">
        <w:t>Background</w:t>
      </w:r>
      <w:r>
        <w:t xml:space="preserve"> </w:t>
      </w:r>
      <w:r w:rsidRPr="009E5E45">
        <w:rPr>
          <w:color w:val="C00000"/>
        </w:rPr>
        <w:t xml:space="preserve"> </w:t>
      </w:r>
    </w:p>
    <w:p w14:paraId="30AF73B2" w14:textId="77777777" w:rsidR="00A67256" w:rsidRPr="00A67256" w:rsidRDefault="00A67256" w:rsidP="00A67256">
      <w:pPr>
        <w:spacing w:after="0"/>
      </w:pPr>
    </w:p>
    <w:p w14:paraId="2CE453A2" w14:textId="0FB4F682" w:rsidR="6BF9B6DC" w:rsidRPr="004B1A65" w:rsidRDefault="00B77C1C" w:rsidP="00A67256">
      <w:pPr>
        <w:pStyle w:val="ListParagraph"/>
        <w:numPr>
          <w:ilvl w:val="0"/>
          <w:numId w:val="3"/>
        </w:numPr>
        <w:spacing w:after="0" w:line="240" w:lineRule="auto"/>
        <w:rPr>
          <w:rFonts w:eastAsia="Calibri"/>
          <w:sz w:val="24"/>
          <w:szCs w:val="24"/>
        </w:rPr>
      </w:pPr>
      <w:r w:rsidRPr="004B1A65">
        <w:rPr>
          <w:color w:val="000000"/>
          <w:sz w:val="24"/>
          <w:szCs w:val="24"/>
        </w:rPr>
        <w:t>The Chair of the LGA, Councillor Shaun Davies, announced at the LGA Annual Conference that one of his priorities for 2023-24 is corporate parenting, and in particular how the LGA can support improved outcomes for care leavers and others with care experience. This was also discussed at Executive Advisory Board on 20 July 2023.</w:t>
      </w:r>
    </w:p>
    <w:p w14:paraId="20154E6D" w14:textId="77777777" w:rsidR="00B77C1C" w:rsidRPr="004B1A65" w:rsidRDefault="00B77C1C" w:rsidP="004F7A68">
      <w:pPr>
        <w:pStyle w:val="ListParagraph"/>
        <w:numPr>
          <w:ilvl w:val="0"/>
          <w:numId w:val="0"/>
        </w:numPr>
        <w:spacing w:after="0" w:line="240" w:lineRule="auto"/>
        <w:ind w:left="360"/>
        <w:rPr>
          <w:rFonts w:eastAsia="Calibri"/>
          <w:sz w:val="24"/>
          <w:szCs w:val="24"/>
        </w:rPr>
      </w:pPr>
    </w:p>
    <w:p w14:paraId="5DD609CD" w14:textId="77777777" w:rsidR="00F705EC" w:rsidRPr="004B1A65" w:rsidRDefault="00B77C1C" w:rsidP="004F7A68">
      <w:pPr>
        <w:pStyle w:val="ListParagraph"/>
        <w:numPr>
          <w:ilvl w:val="0"/>
          <w:numId w:val="3"/>
        </w:numPr>
        <w:spacing w:after="0" w:line="240" w:lineRule="auto"/>
        <w:rPr>
          <w:rFonts w:eastAsia="Calibri"/>
          <w:sz w:val="24"/>
          <w:szCs w:val="24"/>
        </w:rPr>
      </w:pPr>
      <w:r w:rsidRPr="004B1A65">
        <w:rPr>
          <w:rFonts w:eastAsia="Calibri"/>
          <w:sz w:val="24"/>
          <w:szCs w:val="24"/>
        </w:rPr>
        <w:t xml:space="preserve">The Children and Young People Board are leading on the work programme to improve support for care leavers. </w:t>
      </w:r>
      <w:r w:rsidR="004F7A68" w:rsidRPr="004B1A65">
        <w:rPr>
          <w:rFonts w:eastAsia="Calibri"/>
          <w:sz w:val="24"/>
          <w:szCs w:val="24"/>
        </w:rPr>
        <w:t>Work is taking place across three strands</w:t>
      </w:r>
      <w:r w:rsidR="00F705EC" w:rsidRPr="004B1A65">
        <w:rPr>
          <w:rFonts w:eastAsia="Calibri"/>
          <w:sz w:val="24"/>
          <w:szCs w:val="24"/>
        </w:rPr>
        <w:t>:</w:t>
      </w:r>
    </w:p>
    <w:p w14:paraId="182CB682" w14:textId="77777777" w:rsidR="00F705EC" w:rsidRPr="004B1A65" w:rsidRDefault="00F705EC" w:rsidP="00F705EC">
      <w:pPr>
        <w:pStyle w:val="ListParagraph"/>
        <w:numPr>
          <w:ilvl w:val="0"/>
          <w:numId w:val="0"/>
        </w:numPr>
        <w:ind w:left="357"/>
        <w:rPr>
          <w:rFonts w:eastAsia="Calibri"/>
          <w:sz w:val="24"/>
          <w:szCs w:val="24"/>
        </w:rPr>
      </w:pPr>
    </w:p>
    <w:p w14:paraId="67CB4CB1" w14:textId="3F4E35B6" w:rsidR="00F705EC" w:rsidRPr="004B1A65" w:rsidRDefault="00F705EC" w:rsidP="004B1A65">
      <w:pPr>
        <w:pStyle w:val="NormalWeb"/>
        <w:numPr>
          <w:ilvl w:val="1"/>
          <w:numId w:val="6"/>
        </w:numPr>
        <w:spacing w:before="0" w:beforeAutospacing="0" w:after="0" w:afterAutospacing="0"/>
        <w:rPr>
          <w:rFonts w:ascii="Arial" w:hAnsi="Arial" w:cs="Arial"/>
          <w:color w:val="000000"/>
        </w:rPr>
      </w:pPr>
      <w:r w:rsidRPr="004B1A65">
        <w:rPr>
          <w:rFonts w:ascii="Arial" w:hAnsi="Arial" w:cs="Arial"/>
          <w:color w:val="000000"/>
        </w:rPr>
        <w:t>The LGA as an employer: training for all staff, guaranteed interviews for those with care experience where minimum criteria are met for roles (subject to legal advice); specialist support during the recruitment process, and a ring-fenced supported internship for care leaver</w:t>
      </w:r>
      <w:r w:rsidR="008725B0">
        <w:rPr>
          <w:rFonts w:ascii="Arial" w:hAnsi="Arial" w:cs="Arial"/>
          <w:color w:val="000000"/>
        </w:rPr>
        <w:t>s</w:t>
      </w:r>
      <w:r w:rsidRPr="004B1A65">
        <w:rPr>
          <w:rFonts w:ascii="Arial" w:hAnsi="Arial" w:cs="Arial"/>
          <w:color w:val="000000"/>
        </w:rPr>
        <w:t>.</w:t>
      </w:r>
    </w:p>
    <w:p w14:paraId="3950E5C0" w14:textId="77777777" w:rsidR="00F705EC" w:rsidRPr="004B1A65" w:rsidRDefault="00F705EC" w:rsidP="004B1A65">
      <w:pPr>
        <w:pStyle w:val="NormalWeb"/>
        <w:spacing w:before="0" w:beforeAutospacing="0" w:after="0" w:afterAutospacing="0"/>
        <w:ind w:left="720"/>
        <w:rPr>
          <w:rFonts w:ascii="Arial" w:hAnsi="Arial" w:cs="Arial"/>
          <w:color w:val="000000"/>
        </w:rPr>
      </w:pPr>
    </w:p>
    <w:p w14:paraId="422E4E28" w14:textId="7A89FF15" w:rsidR="00F705EC" w:rsidRPr="004B1A65" w:rsidRDefault="00F705EC" w:rsidP="004B1A65">
      <w:pPr>
        <w:pStyle w:val="NormalWeb"/>
        <w:numPr>
          <w:ilvl w:val="1"/>
          <w:numId w:val="6"/>
        </w:numPr>
        <w:spacing w:before="0" w:beforeAutospacing="0" w:after="0" w:afterAutospacing="0"/>
        <w:rPr>
          <w:rFonts w:ascii="Arial" w:hAnsi="Arial" w:cs="Arial"/>
          <w:color w:val="000000"/>
        </w:rPr>
      </w:pPr>
      <w:r w:rsidRPr="004B1A65">
        <w:rPr>
          <w:rFonts w:ascii="Arial" w:hAnsi="Arial" w:cs="Arial"/>
          <w:color w:val="000000"/>
        </w:rPr>
        <w:t>The LGA’s work to support and improve local government: dedicated outreach and support for care experienced graduates applying to the National Graduate Development Scheme; best practice guidance and case studies for councils; lobbying government for national changes to provide better outcomes for care leavers and ensure councils have the support and resources to provide the best support for care leavers; training for councillors and officers on corporate parenting, including across the ‘corporate core’.</w:t>
      </w:r>
    </w:p>
    <w:p w14:paraId="1B073AFE" w14:textId="77777777" w:rsidR="00F705EC" w:rsidRPr="004B1A65" w:rsidRDefault="00F705EC" w:rsidP="004B1A65">
      <w:pPr>
        <w:pStyle w:val="ListParagraph"/>
        <w:numPr>
          <w:ilvl w:val="0"/>
          <w:numId w:val="0"/>
        </w:numPr>
        <w:spacing w:after="0" w:line="240" w:lineRule="auto"/>
        <w:ind w:left="357"/>
        <w:rPr>
          <w:rFonts w:cs="Arial"/>
          <w:color w:val="000000"/>
          <w:sz w:val="24"/>
          <w:szCs w:val="24"/>
        </w:rPr>
      </w:pPr>
    </w:p>
    <w:p w14:paraId="21A89E17" w14:textId="6850E1F7" w:rsidR="00F705EC" w:rsidRPr="004B1A65" w:rsidRDefault="00F705EC" w:rsidP="004B1A65">
      <w:pPr>
        <w:pStyle w:val="NormalWeb"/>
        <w:numPr>
          <w:ilvl w:val="1"/>
          <w:numId w:val="6"/>
        </w:numPr>
        <w:spacing w:before="0" w:beforeAutospacing="0" w:after="0" w:afterAutospacing="0"/>
        <w:rPr>
          <w:rFonts w:ascii="Arial" w:hAnsi="Arial" w:cs="Arial"/>
          <w:color w:val="000000"/>
        </w:rPr>
      </w:pPr>
      <w:r w:rsidRPr="004B1A65">
        <w:rPr>
          <w:rFonts w:ascii="Arial" w:hAnsi="Arial" w:cs="Arial"/>
          <w:color w:val="000000"/>
        </w:rPr>
        <w:t>The LGA as a convener: working with the Care Leaver Covenant to promote their work and encourage sign ups; communications campaign to raise awareness; Work with LAMIT (Local Authorities’ Mutual Investment Trust) and CCLA (Churches, Charities and Local Authorities Investment Management) to publicise their work to support care leavers.</w:t>
      </w:r>
    </w:p>
    <w:p w14:paraId="60861AE1" w14:textId="77777777" w:rsidR="00F705EC" w:rsidRPr="004B1A65" w:rsidRDefault="00F705EC" w:rsidP="004B1A65">
      <w:pPr>
        <w:pStyle w:val="ListParagraph"/>
        <w:numPr>
          <w:ilvl w:val="0"/>
          <w:numId w:val="0"/>
        </w:numPr>
        <w:spacing w:line="240" w:lineRule="auto"/>
        <w:ind w:left="357"/>
        <w:rPr>
          <w:rFonts w:cs="Arial"/>
          <w:color w:val="000000"/>
          <w:sz w:val="24"/>
          <w:szCs w:val="24"/>
        </w:rPr>
      </w:pPr>
    </w:p>
    <w:p w14:paraId="6CB6CC5E" w14:textId="77777777" w:rsidR="0062635C" w:rsidRPr="004B1A65" w:rsidRDefault="00B77C1C" w:rsidP="004B1A65">
      <w:pPr>
        <w:pStyle w:val="ListParagraph"/>
        <w:numPr>
          <w:ilvl w:val="0"/>
          <w:numId w:val="3"/>
        </w:numPr>
        <w:spacing w:after="0" w:line="240" w:lineRule="auto"/>
        <w:rPr>
          <w:sz w:val="24"/>
          <w:szCs w:val="24"/>
        </w:rPr>
      </w:pPr>
      <w:r w:rsidRPr="004B1A65">
        <w:rPr>
          <w:sz w:val="24"/>
          <w:szCs w:val="24"/>
        </w:rPr>
        <w:t>Both Executive Advisory Board and the Children and Young People Board were clear that the programme should be informed by those with care experience</w:t>
      </w:r>
      <w:r w:rsidR="0062635C" w:rsidRPr="004B1A65">
        <w:rPr>
          <w:sz w:val="24"/>
          <w:szCs w:val="24"/>
        </w:rPr>
        <w:t>, and the CYP Board</w:t>
      </w:r>
      <w:r w:rsidR="00EF13F2" w:rsidRPr="004B1A65">
        <w:rPr>
          <w:sz w:val="24"/>
          <w:szCs w:val="24"/>
        </w:rPr>
        <w:t xml:space="preserve"> have expressed an interest in hearing directly from young people with care experience. </w:t>
      </w:r>
    </w:p>
    <w:p w14:paraId="7CEFFD18" w14:textId="77777777" w:rsidR="0062635C" w:rsidRPr="004B1A65" w:rsidRDefault="0062635C" w:rsidP="0062635C">
      <w:pPr>
        <w:pStyle w:val="ListParagraph"/>
        <w:numPr>
          <w:ilvl w:val="0"/>
          <w:numId w:val="0"/>
        </w:numPr>
        <w:spacing w:after="0" w:line="240" w:lineRule="auto"/>
        <w:ind w:left="360"/>
        <w:rPr>
          <w:sz w:val="24"/>
          <w:szCs w:val="24"/>
        </w:rPr>
      </w:pPr>
    </w:p>
    <w:p w14:paraId="44EA7EA8" w14:textId="35E758E8" w:rsidR="0062635C" w:rsidRPr="004B1A65" w:rsidRDefault="0062635C" w:rsidP="0062635C">
      <w:pPr>
        <w:pStyle w:val="ListParagraph"/>
        <w:numPr>
          <w:ilvl w:val="0"/>
          <w:numId w:val="3"/>
        </w:numPr>
        <w:spacing w:after="0" w:line="240" w:lineRule="auto"/>
        <w:rPr>
          <w:sz w:val="24"/>
          <w:szCs w:val="24"/>
        </w:rPr>
      </w:pPr>
      <w:r w:rsidRPr="004B1A65">
        <w:rPr>
          <w:color w:val="000000"/>
          <w:sz w:val="24"/>
          <w:szCs w:val="24"/>
        </w:rPr>
        <w:t>Ensuring that the voices of those with care experience directly influence this work is vital to ensure the impact and relevance of the programme.</w:t>
      </w:r>
      <w:r w:rsidR="00B77C1C" w:rsidRPr="004B1A65">
        <w:rPr>
          <w:sz w:val="24"/>
          <w:szCs w:val="24"/>
        </w:rPr>
        <w:t xml:space="preserve"> </w:t>
      </w:r>
      <w:r w:rsidR="004F7A68" w:rsidRPr="004B1A65">
        <w:rPr>
          <w:sz w:val="24"/>
          <w:szCs w:val="24"/>
        </w:rPr>
        <w:t>Officers have</w:t>
      </w:r>
      <w:r w:rsidR="00EF13F2" w:rsidRPr="004B1A65">
        <w:rPr>
          <w:sz w:val="24"/>
          <w:szCs w:val="24"/>
        </w:rPr>
        <w:t xml:space="preserve"> </w:t>
      </w:r>
      <w:r w:rsidRPr="004B1A65">
        <w:rPr>
          <w:sz w:val="24"/>
          <w:szCs w:val="24"/>
        </w:rPr>
        <w:t xml:space="preserve">already engaged </w:t>
      </w:r>
      <w:r w:rsidR="004F7A68" w:rsidRPr="004B1A65">
        <w:rPr>
          <w:sz w:val="24"/>
          <w:szCs w:val="24"/>
        </w:rPr>
        <w:t xml:space="preserve">with a range of organisations representing those with care experience, </w:t>
      </w:r>
      <w:r w:rsidRPr="004B1A65">
        <w:rPr>
          <w:sz w:val="24"/>
          <w:szCs w:val="24"/>
        </w:rPr>
        <w:t>including the</w:t>
      </w:r>
      <w:r w:rsidR="004F7A68" w:rsidRPr="004B1A65">
        <w:rPr>
          <w:sz w:val="24"/>
          <w:szCs w:val="24"/>
        </w:rPr>
        <w:t xml:space="preserve"> National Leaving Care Benchmarking Forum, Become</w:t>
      </w:r>
      <w:r w:rsidR="001E64F2">
        <w:rPr>
          <w:sz w:val="24"/>
          <w:szCs w:val="24"/>
        </w:rPr>
        <w:t xml:space="preserve"> and</w:t>
      </w:r>
      <w:r w:rsidR="004F7A68" w:rsidRPr="004B1A65">
        <w:rPr>
          <w:sz w:val="24"/>
          <w:szCs w:val="24"/>
        </w:rPr>
        <w:t xml:space="preserve"> the Care Leavers’ Association</w:t>
      </w:r>
      <w:r w:rsidRPr="004B1A65">
        <w:rPr>
          <w:sz w:val="24"/>
          <w:szCs w:val="24"/>
        </w:rPr>
        <w:t xml:space="preserve"> to understand key priorities for those with care experience.  Work has also been informed by research and </w:t>
      </w:r>
      <w:r w:rsidR="004F7A68" w:rsidRPr="004B1A65">
        <w:rPr>
          <w:sz w:val="24"/>
          <w:szCs w:val="24"/>
        </w:rPr>
        <w:t>reports developed with care leavers</w:t>
      </w:r>
      <w:r w:rsidRPr="004B1A65">
        <w:rPr>
          <w:sz w:val="24"/>
          <w:szCs w:val="24"/>
        </w:rPr>
        <w:t>.</w:t>
      </w:r>
      <w:r w:rsidR="004F7A68" w:rsidRPr="004B1A65">
        <w:rPr>
          <w:sz w:val="24"/>
          <w:szCs w:val="24"/>
        </w:rPr>
        <w:t xml:space="preserve"> </w:t>
      </w:r>
      <w:r w:rsidRPr="004B1A65">
        <w:rPr>
          <w:sz w:val="24"/>
          <w:szCs w:val="24"/>
        </w:rPr>
        <w:t>M</w:t>
      </w:r>
      <w:r w:rsidR="006F15A2" w:rsidRPr="004B1A65">
        <w:rPr>
          <w:sz w:val="24"/>
          <w:szCs w:val="24"/>
        </w:rPr>
        <w:t>embers of the</w:t>
      </w:r>
      <w:r w:rsidR="004F7A68" w:rsidRPr="004B1A65">
        <w:rPr>
          <w:sz w:val="24"/>
          <w:szCs w:val="24"/>
        </w:rPr>
        <w:t xml:space="preserve"> CYP Board have</w:t>
      </w:r>
      <w:r w:rsidRPr="004B1A65">
        <w:rPr>
          <w:sz w:val="24"/>
          <w:szCs w:val="24"/>
        </w:rPr>
        <w:t xml:space="preserve"> also</w:t>
      </w:r>
      <w:r w:rsidR="004F7A68" w:rsidRPr="004B1A65">
        <w:rPr>
          <w:sz w:val="24"/>
          <w:szCs w:val="24"/>
        </w:rPr>
        <w:t xml:space="preserve"> attended </w:t>
      </w:r>
      <w:r w:rsidR="004F7A68" w:rsidRPr="004B1A65">
        <w:rPr>
          <w:rFonts w:cs="Arial"/>
          <w:sz w:val="24"/>
          <w:szCs w:val="24"/>
        </w:rPr>
        <w:t>meetings with care leavers to speak with them directly.</w:t>
      </w:r>
    </w:p>
    <w:p w14:paraId="3D282425" w14:textId="77777777" w:rsidR="0062635C" w:rsidRPr="004B1A65" w:rsidRDefault="0062635C" w:rsidP="0062635C">
      <w:pPr>
        <w:pStyle w:val="ListParagraph"/>
        <w:numPr>
          <w:ilvl w:val="0"/>
          <w:numId w:val="0"/>
        </w:numPr>
        <w:spacing w:after="0"/>
        <w:ind w:left="357"/>
        <w:rPr>
          <w:sz w:val="24"/>
          <w:szCs w:val="24"/>
        </w:rPr>
      </w:pPr>
    </w:p>
    <w:p w14:paraId="4A573FA6" w14:textId="4DA6BBDA" w:rsidR="00EF13F2" w:rsidRPr="004B1A65" w:rsidRDefault="00EF13F2" w:rsidP="0062635C">
      <w:pPr>
        <w:pStyle w:val="NormalWeb"/>
        <w:numPr>
          <w:ilvl w:val="0"/>
          <w:numId w:val="3"/>
        </w:numPr>
        <w:spacing w:before="0" w:beforeAutospacing="0" w:after="0" w:afterAutospacing="0"/>
        <w:rPr>
          <w:rFonts w:ascii="Arial" w:hAnsi="Arial" w:cs="Arial"/>
          <w:color w:val="000000"/>
        </w:rPr>
      </w:pPr>
      <w:r w:rsidRPr="004B1A65">
        <w:rPr>
          <w:rFonts w:ascii="Arial" w:hAnsi="Arial" w:cs="Arial"/>
          <w:color w:val="000000"/>
        </w:rPr>
        <w:lastRenderedPageBreak/>
        <w:t>The National Leaving Care Benchmarking Forum (NLCBF)</w:t>
      </w:r>
      <w:r w:rsidR="0062635C" w:rsidRPr="004B1A65">
        <w:rPr>
          <w:rFonts w:ascii="Arial" w:hAnsi="Arial" w:cs="Arial"/>
          <w:color w:val="000000"/>
        </w:rPr>
        <w:t>, who are attending the board meeting,</w:t>
      </w:r>
      <w:r w:rsidRPr="004B1A65">
        <w:rPr>
          <w:rFonts w:ascii="Arial" w:hAnsi="Arial" w:cs="Arial"/>
          <w:color w:val="000000"/>
        </w:rPr>
        <w:t xml:space="preserve"> are a forum of over 125 local authority leaving care teams in England</w:t>
      </w:r>
      <w:r w:rsidR="0062635C" w:rsidRPr="004B1A65">
        <w:rPr>
          <w:rFonts w:ascii="Arial" w:hAnsi="Arial" w:cs="Arial"/>
          <w:color w:val="000000"/>
        </w:rPr>
        <w:t xml:space="preserve"> that </w:t>
      </w:r>
      <w:r w:rsidRPr="004B1A65">
        <w:rPr>
          <w:rFonts w:ascii="Arial" w:hAnsi="Arial" w:cs="Arial"/>
          <w:color w:val="000000"/>
        </w:rPr>
        <w:t xml:space="preserve">work together to improve outcomes for young people leaving care. </w:t>
      </w:r>
      <w:r w:rsidR="0062635C" w:rsidRPr="004B1A65">
        <w:rPr>
          <w:rFonts w:ascii="Arial" w:hAnsi="Arial" w:cs="Arial"/>
          <w:color w:val="000000"/>
        </w:rPr>
        <w:t>The NLCBF</w:t>
      </w:r>
      <w:r w:rsidRPr="004B1A65">
        <w:rPr>
          <w:rFonts w:ascii="Arial" w:hAnsi="Arial" w:cs="Arial"/>
          <w:color w:val="000000"/>
        </w:rPr>
        <w:t xml:space="preserve"> run</w:t>
      </w:r>
      <w:r w:rsidR="0062635C" w:rsidRPr="004B1A65">
        <w:rPr>
          <w:rFonts w:ascii="Arial" w:hAnsi="Arial" w:cs="Arial"/>
          <w:color w:val="000000"/>
        </w:rPr>
        <w:t>s</w:t>
      </w:r>
      <w:r w:rsidRPr="004B1A65">
        <w:rPr>
          <w:rFonts w:ascii="Arial" w:hAnsi="Arial" w:cs="Arial"/>
          <w:color w:val="000000"/>
        </w:rPr>
        <w:t xml:space="preserve"> events throughout the year for leaving care practitioners </w:t>
      </w:r>
      <w:r w:rsidR="00D25950">
        <w:rPr>
          <w:rFonts w:ascii="Arial" w:hAnsi="Arial" w:cs="Arial"/>
          <w:color w:val="000000"/>
        </w:rPr>
        <w:t>and</w:t>
      </w:r>
      <w:r w:rsidRPr="004B1A65">
        <w:rPr>
          <w:rFonts w:ascii="Arial" w:hAnsi="Arial" w:cs="Arial"/>
          <w:color w:val="000000"/>
        </w:rPr>
        <w:t xml:space="preserve"> managers which focus on sharing good practice, hearing the voice</w:t>
      </w:r>
      <w:r w:rsidR="00D25950">
        <w:rPr>
          <w:rFonts w:ascii="Arial" w:hAnsi="Arial" w:cs="Arial"/>
          <w:color w:val="000000"/>
        </w:rPr>
        <w:t>s</w:t>
      </w:r>
      <w:r w:rsidRPr="004B1A65">
        <w:rPr>
          <w:rFonts w:ascii="Arial" w:hAnsi="Arial" w:cs="Arial"/>
          <w:color w:val="000000"/>
        </w:rPr>
        <w:t xml:space="preserve"> of care experienced young people </w:t>
      </w:r>
      <w:r w:rsidR="00D25950">
        <w:rPr>
          <w:rFonts w:ascii="Arial" w:hAnsi="Arial" w:cs="Arial"/>
          <w:color w:val="000000"/>
        </w:rPr>
        <w:t>and</w:t>
      </w:r>
      <w:r w:rsidRPr="004B1A65">
        <w:rPr>
          <w:rFonts w:ascii="Arial" w:hAnsi="Arial" w:cs="Arial"/>
          <w:color w:val="000000"/>
        </w:rPr>
        <w:t xml:space="preserve"> sharing the latest policy </w:t>
      </w:r>
      <w:r w:rsidR="00D25950">
        <w:rPr>
          <w:rFonts w:ascii="Arial" w:hAnsi="Arial" w:cs="Arial"/>
          <w:color w:val="000000"/>
        </w:rPr>
        <w:t>and</w:t>
      </w:r>
      <w:r w:rsidRPr="004B1A65">
        <w:rPr>
          <w:rFonts w:ascii="Arial" w:hAnsi="Arial" w:cs="Arial"/>
          <w:color w:val="000000"/>
        </w:rPr>
        <w:t xml:space="preserve"> research updates. All NLCBF member local authorities have access to these events, many of which can be accessed online as well as in person. The Forum is run by the charity Catch 22.</w:t>
      </w:r>
    </w:p>
    <w:p w14:paraId="66EF03EE" w14:textId="77777777" w:rsidR="00EF13F2" w:rsidRPr="004B1A65" w:rsidRDefault="00EF13F2" w:rsidP="00EF13F2">
      <w:pPr>
        <w:pStyle w:val="NormalWeb"/>
        <w:spacing w:before="0" w:beforeAutospacing="0" w:after="0" w:afterAutospacing="0"/>
        <w:ind w:left="360"/>
        <w:rPr>
          <w:rFonts w:ascii="Arial" w:hAnsi="Arial" w:cs="Arial"/>
          <w:color w:val="000000"/>
        </w:rPr>
      </w:pPr>
    </w:p>
    <w:p w14:paraId="1967B40D" w14:textId="6F34AAD3" w:rsidR="00EF13F2" w:rsidRPr="004B1A65" w:rsidRDefault="00EF13F2" w:rsidP="00EF13F2">
      <w:pPr>
        <w:pStyle w:val="NormalWeb"/>
        <w:numPr>
          <w:ilvl w:val="0"/>
          <w:numId w:val="3"/>
        </w:numPr>
        <w:spacing w:before="0" w:beforeAutospacing="0" w:after="0" w:afterAutospacing="0"/>
        <w:rPr>
          <w:rFonts w:ascii="Arial" w:hAnsi="Arial" w:cs="Arial"/>
          <w:color w:val="000000"/>
        </w:rPr>
      </w:pPr>
      <w:r w:rsidRPr="004B1A65">
        <w:rPr>
          <w:rFonts w:ascii="Arial" w:hAnsi="Arial" w:cs="Arial"/>
          <w:color w:val="000000"/>
        </w:rPr>
        <w:t>The Young People’s Benchmarking Forum</w:t>
      </w:r>
      <w:r w:rsidR="0062635C" w:rsidRPr="004B1A65">
        <w:rPr>
          <w:rFonts w:ascii="Arial" w:hAnsi="Arial" w:cs="Arial"/>
          <w:color w:val="000000"/>
        </w:rPr>
        <w:t xml:space="preserve"> forms a key part of the NLCBF’s work. It </w:t>
      </w:r>
      <w:r w:rsidRPr="004B1A65">
        <w:rPr>
          <w:rFonts w:ascii="Arial" w:hAnsi="Arial" w:cs="Arial"/>
          <w:color w:val="000000"/>
        </w:rPr>
        <w:t>is</w:t>
      </w:r>
      <w:r w:rsidR="00820F26" w:rsidRPr="004B1A65">
        <w:rPr>
          <w:rFonts w:ascii="Arial" w:hAnsi="Arial" w:cs="Arial"/>
          <w:color w:val="000000"/>
        </w:rPr>
        <w:t xml:space="preserve"> a</w:t>
      </w:r>
      <w:r w:rsidRPr="004B1A65">
        <w:rPr>
          <w:rFonts w:ascii="Arial" w:hAnsi="Arial" w:cs="Arial"/>
          <w:color w:val="000000"/>
        </w:rPr>
        <w:t xml:space="preserve"> foru</w:t>
      </w:r>
      <w:r w:rsidR="0062635C" w:rsidRPr="004B1A65">
        <w:rPr>
          <w:rFonts w:ascii="Arial" w:hAnsi="Arial" w:cs="Arial"/>
          <w:color w:val="000000"/>
        </w:rPr>
        <w:t xml:space="preserve">m of </w:t>
      </w:r>
      <w:r w:rsidRPr="004B1A65">
        <w:rPr>
          <w:rFonts w:ascii="Arial" w:hAnsi="Arial" w:cs="Arial"/>
          <w:color w:val="000000"/>
        </w:rPr>
        <w:t>care-experienced young people</w:t>
      </w:r>
      <w:r w:rsidR="0062635C" w:rsidRPr="004B1A65">
        <w:rPr>
          <w:rFonts w:ascii="Arial" w:hAnsi="Arial" w:cs="Arial"/>
          <w:color w:val="000000"/>
        </w:rPr>
        <w:t xml:space="preserve"> </w:t>
      </w:r>
      <w:r w:rsidR="00820F26" w:rsidRPr="004B1A65">
        <w:rPr>
          <w:rFonts w:ascii="Arial" w:hAnsi="Arial" w:cs="Arial"/>
          <w:color w:val="000000"/>
        </w:rPr>
        <w:t>that</w:t>
      </w:r>
      <w:r w:rsidR="0062635C" w:rsidRPr="004B1A65">
        <w:rPr>
          <w:rFonts w:ascii="Arial" w:hAnsi="Arial" w:cs="Arial"/>
          <w:color w:val="000000"/>
        </w:rPr>
        <w:t xml:space="preserve"> </w:t>
      </w:r>
      <w:r w:rsidR="00820F26" w:rsidRPr="004B1A65">
        <w:rPr>
          <w:rFonts w:ascii="Arial" w:hAnsi="Arial" w:cs="Arial"/>
          <w:color w:val="000000"/>
        </w:rPr>
        <w:t xml:space="preserve">ensures the voices of those with care experience are heard and gives them a direct role in </w:t>
      </w:r>
      <w:r w:rsidRPr="004B1A65">
        <w:rPr>
          <w:rFonts w:ascii="Arial" w:hAnsi="Arial" w:cs="Arial"/>
          <w:color w:val="000000"/>
        </w:rPr>
        <w:t>shap</w:t>
      </w:r>
      <w:r w:rsidR="00820F26" w:rsidRPr="004B1A65">
        <w:rPr>
          <w:rFonts w:ascii="Arial" w:hAnsi="Arial" w:cs="Arial"/>
          <w:color w:val="000000"/>
        </w:rPr>
        <w:t>ing</w:t>
      </w:r>
      <w:r w:rsidRPr="004B1A65">
        <w:rPr>
          <w:rFonts w:ascii="Arial" w:hAnsi="Arial" w:cs="Arial"/>
          <w:color w:val="000000"/>
        </w:rPr>
        <w:t xml:space="preserve"> the decisions and priorities of the </w:t>
      </w:r>
      <w:r w:rsidR="00820F26" w:rsidRPr="004B1A65">
        <w:rPr>
          <w:rFonts w:ascii="Arial" w:hAnsi="Arial" w:cs="Arial"/>
          <w:color w:val="000000"/>
        </w:rPr>
        <w:t xml:space="preserve">NLCBF. </w:t>
      </w:r>
    </w:p>
    <w:p w14:paraId="7901BEC6" w14:textId="77777777" w:rsidR="0062635C" w:rsidRDefault="0062635C" w:rsidP="00A67256">
      <w:pPr>
        <w:pStyle w:val="Heading2"/>
        <w:spacing w:after="0"/>
      </w:pPr>
      <w:r>
        <w:t xml:space="preserve">Outcomes for those with care experience </w:t>
      </w:r>
    </w:p>
    <w:p w14:paraId="27D9ED0E" w14:textId="77777777" w:rsidR="00A67256" w:rsidRPr="00A67256" w:rsidRDefault="00A67256" w:rsidP="00A67256">
      <w:pPr>
        <w:spacing w:after="0"/>
      </w:pPr>
    </w:p>
    <w:p w14:paraId="0C09D315" w14:textId="074A9DB1" w:rsidR="00F705EC" w:rsidRPr="004B1A65" w:rsidRDefault="00F705EC" w:rsidP="00A67256">
      <w:pPr>
        <w:pStyle w:val="Heading2"/>
        <w:numPr>
          <w:ilvl w:val="0"/>
          <w:numId w:val="3"/>
        </w:numPr>
        <w:spacing w:before="0" w:after="0" w:line="240" w:lineRule="auto"/>
        <w:rPr>
          <w:b w:val="0"/>
          <w:bCs/>
          <w:color w:val="000000"/>
          <w:sz w:val="24"/>
        </w:rPr>
      </w:pPr>
      <w:r w:rsidRPr="004B1A65">
        <w:rPr>
          <w:b w:val="0"/>
          <w:bCs/>
          <w:color w:val="000000"/>
          <w:sz w:val="24"/>
        </w:rPr>
        <w:t>Many people with care experience leave care and go on to happy, fulfilling lives. Care experienced people told the Independent Review of Children’s Social Care that it was important to recognise that, while a lot of policy and media attention is given to the disproportionate numbers of care experienced people who experience negative outcomes, such outcomes are not inevitable and care can be a “positive,</w:t>
      </w:r>
      <w:r w:rsidR="0062635C" w:rsidRPr="004B1A65">
        <w:rPr>
          <w:b w:val="0"/>
          <w:bCs/>
          <w:color w:val="000000"/>
          <w:sz w:val="24"/>
        </w:rPr>
        <w:t xml:space="preserve"> </w:t>
      </w:r>
      <w:r w:rsidRPr="004B1A65">
        <w:rPr>
          <w:b w:val="0"/>
          <w:bCs/>
          <w:color w:val="000000"/>
          <w:sz w:val="24"/>
        </w:rPr>
        <w:t>transformational and lifesaving experience”. For example, there is evidence that longer-term care can be a protective factor in children’s educational outcomes. One of the aims of the LGA’s campaign is to emphasise a more positive narrative around those with care experience.</w:t>
      </w:r>
    </w:p>
    <w:p w14:paraId="7B451210" w14:textId="77777777" w:rsidR="0062635C" w:rsidRPr="004B1A65" w:rsidRDefault="0062635C" w:rsidP="00820F26">
      <w:pPr>
        <w:spacing w:after="0"/>
        <w:ind w:left="0" w:firstLine="0"/>
        <w:rPr>
          <w:sz w:val="24"/>
          <w:szCs w:val="24"/>
        </w:rPr>
      </w:pPr>
    </w:p>
    <w:p w14:paraId="6352FEDA" w14:textId="77777777" w:rsidR="0062635C" w:rsidRPr="004B1A65" w:rsidRDefault="00F705EC" w:rsidP="00820F26">
      <w:pPr>
        <w:pStyle w:val="ListParagraph"/>
        <w:numPr>
          <w:ilvl w:val="0"/>
          <w:numId w:val="3"/>
        </w:numPr>
        <w:spacing w:after="0" w:line="240" w:lineRule="auto"/>
        <w:rPr>
          <w:rFonts w:cs="Arial"/>
          <w:color w:val="000000"/>
          <w:sz w:val="24"/>
          <w:szCs w:val="24"/>
        </w:rPr>
      </w:pPr>
      <w:r w:rsidRPr="004B1A65">
        <w:rPr>
          <w:color w:val="000000"/>
          <w:sz w:val="24"/>
          <w:szCs w:val="24"/>
        </w:rPr>
        <w:t>However, by understanding where those with care experience are more likely to experience negative outcomes than their peers, it is possible to identify opportunities to address these issues. The Care Review highlights several key areas where government, business and society can play a role in supporting care experienced people:</w:t>
      </w:r>
    </w:p>
    <w:p w14:paraId="2D93E146" w14:textId="77777777" w:rsidR="00820F26" w:rsidRPr="004B1A65" w:rsidRDefault="00820F26" w:rsidP="00820F26">
      <w:pPr>
        <w:pStyle w:val="ListParagraph"/>
        <w:numPr>
          <w:ilvl w:val="0"/>
          <w:numId w:val="0"/>
        </w:numPr>
        <w:ind w:left="357"/>
        <w:rPr>
          <w:rFonts w:cs="Arial"/>
          <w:color w:val="000000"/>
          <w:sz w:val="24"/>
          <w:szCs w:val="24"/>
        </w:rPr>
      </w:pPr>
    </w:p>
    <w:p w14:paraId="214C3775" w14:textId="77777777" w:rsidR="0062635C" w:rsidRPr="004B1A65" w:rsidRDefault="00F705EC" w:rsidP="0062635C">
      <w:pPr>
        <w:pStyle w:val="ListParagraph"/>
        <w:numPr>
          <w:ilvl w:val="1"/>
          <w:numId w:val="8"/>
        </w:numPr>
        <w:spacing w:line="240" w:lineRule="auto"/>
        <w:ind w:left="757"/>
        <w:rPr>
          <w:color w:val="000000"/>
          <w:sz w:val="24"/>
          <w:szCs w:val="24"/>
        </w:rPr>
      </w:pPr>
      <w:r w:rsidRPr="004B1A65">
        <w:rPr>
          <w:color w:val="000000"/>
          <w:sz w:val="24"/>
          <w:szCs w:val="24"/>
        </w:rPr>
        <w:t>An estimated 26 per cent of the homeless population have care experience. Almost a quarter (24 per cent) of the prison population in England have spent time in care.</w:t>
      </w:r>
    </w:p>
    <w:p w14:paraId="2FA9FC62" w14:textId="77777777" w:rsidR="0062635C" w:rsidRPr="004B1A65" w:rsidRDefault="00F705EC" w:rsidP="0062635C">
      <w:pPr>
        <w:pStyle w:val="ListParagraph"/>
        <w:numPr>
          <w:ilvl w:val="1"/>
          <w:numId w:val="8"/>
        </w:numPr>
        <w:spacing w:line="240" w:lineRule="auto"/>
        <w:ind w:left="757"/>
        <w:rPr>
          <w:color w:val="000000"/>
          <w:sz w:val="24"/>
          <w:szCs w:val="24"/>
        </w:rPr>
      </w:pPr>
      <w:r w:rsidRPr="004B1A65">
        <w:rPr>
          <w:color w:val="000000"/>
          <w:sz w:val="24"/>
          <w:szCs w:val="24"/>
        </w:rPr>
        <w:t>Four in ten (41 per cent) of care leavers aged 19-21 are not in education, employment or training (NEET) compared to 12 per cent of all other young people of the same age.</w:t>
      </w:r>
    </w:p>
    <w:p w14:paraId="67248257" w14:textId="77777777" w:rsidR="0062635C" w:rsidRPr="004B1A65" w:rsidRDefault="00F705EC" w:rsidP="0062635C">
      <w:pPr>
        <w:pStyle w:val="ListParagraph"/>
        <w:numPr>
          <w:ilvl w:val="1"/>
          <w:numId w:val="8"/>
        </w:numPr>
        <w:spacing w:line="240" w:lineRule="auto"/>
        <w:ind w:left="757"/>
        <w:rPr>
          <w:color w:val="000000"/>
          <w:sz w:val="24"/>
          <w:szCs w:val="24"/>
        </w:rPr>
      </w:pPr>
      <w:r w:rsidRPr="004B1A65">
        <w:rPr>
          <w:color w:val="000000"/>
          <w:sz w:val="24"/>
          <w:szCs w:val="24"/>
        </w:rPr>
        <w:t>Adults who spent time in care between 1971-2001 were 70 per cent more likely to die prematurely than those who did not.</w:t>
      </w:r>
    </w:p>
    <w:p w14:paraId="6239CF78" w14:textId="17F683A1" w:rsidR="00F705EC" w:rsidRPr="004B1A65" w:rsidRDefault="00F705EC" w:rsidP="0062635C">
      <w:pPr>
        <w:pStyle w:val="ListParagraph"/>
        <w:numPr>
          <w:ilvl w:val="1"/>
          <w:numId w:val="8"/>
        </w:numPr>
        <w:spacing w:line="240" w:lineRule="auto"/>
        <w:ind w:left="757"/>
        <w:rPr>
          <w:color w:val="000000"/>
          <w:sz w:val="24"/>
          <w:szCs w:val="24"/>
        </w:rPr>
      </w:pPr>
      <w:r w:rsidRPr="004B1A65">
        <w:rPr>
          <w:color w:val="000000"/>
          <w:sz w:val="24"/>
          <w:szCs w:val="24"/>
        </w:rPr>
        <w:t>Six per cent of care leavers report having no-one at all to provide emotional support, and nearly one in ten only had support from their leaving care worker.</w:t>
      </w:r>
    </w:p>
    <w:p w14:paraId="4EA1744F" w14:textId="77777777" w:rsidR="004B1A65" w:rsidRDefault="004B1A65" w:rsidP="004B1A65">
      <w:pPr>
        <w:pStyle w:val="Heading2"/>
      </w:pPr>
      <w:r>
        <w:lastRenderedPageBreak/>
        <w:t>What care leavers say is important to them</w:t>
      </w:r>
    </w:p>
    <w:p w14:paraId="403B3B4F" w14:textId="77777777" w:rsidR="00910C00" w:rsidRPr="00910C00" w:rsidRDefault="00910C00" w:rsidP="00910C00"/>
    <w:p w14:paraId="409868E0" w14:textId="77777777" w:rsidR="004B1A65" w:rsidRPr="004B1A65" w:rsidRDefault="004B1A65" w:rsidP="004B1A65">
      <w:pPr>
        <w:pStyle w:val="ListParagraph"/>
        <w:numPr>
          <w:ilvl w:val="0"/>
          <w:numId w:val="3"/>
        </w:numPr>
        <w:spacing w:line="240" w:lineRule="auto"/>
        <w:rPr>
          <w:sz w:val="24"/>
          <w:szCs w:val="24"/>
        </w:rPr>
      </w:pPr>
      <w:r w:rsidRPr="004B1A65">
        <w:rPr>
          <w:sz w:val="24"/>
          <w:szCs w:val="24"/>
        </w:rPr>
        <w:t xml:space="preserve">The following list has been compiled from a variety of organisations (including the </w:t>
      </w:r>
      <w:hyperlink r:id="rId11" w:history="1">
        <w:r w:rsidRPr="004B1A65">
          <w:rPr>
            <w:rStyle w:val="Hyperlink"/>
            <w:sz w:val="24"/>
            <w:szCs w:val="24"/>
          </w:rPr>
          <w:t>National Leaving Care Benchmarking Forum</w:t>
        </w:r>
      </w:hyperlink>
      <w:r w:rsidRPr="004B1A65">
        <w:rPr>
          <w:sz w:val="24"/>
          <w:szCs w:val="24"/>
        </w:rPr>
        <w:t xml:space="preserve">, the </w:t>
      </w:r>
      <w:hyperlink r:id="rId12" w:history="1">
        <w:r w:rsidRPr="004B1A65">
          <w:rPr>
            <w:rStyle w:val="Hyperlink"/>
            <w:sz w:val="24"/>
            <w:szCs w:val="24"/>
          </w:rPr>
          <w:t>Care Leavers National Movement</w:t>
        </w:r>
      </w:hyperlink>
      <w:r w:rsidRPr="004B1A65">
        <w:rPr>
          <w:sz w:val="24"/>
          <w:szCs w:val="24"/>
        </w:rPr>
        <w:t xml:space="preserve">, </w:t>
      </w:r>
      <w:hyperlink r:id="rId13" w:history="1">
        <w:r w:rsidRPr="004B1A65">
          <w:rPr>
            <w:rStyle w:val="Hyperlink"/>
            <w:sz w:val="24"/>
            <w:szCs w:val="24"/>
          </w:rPr>
          <w:t>Barnardo’s</w:t>
        </w:r>
      </w:hyperlink>
      <w:r w:rsidRPr="004B1A65">
        <w:rPr>
          <w:sz w:val="24"/>
          <w:szCs w:val="24"/>
        </w:rPr>
        <w:t xml:space="preserve"> and the </w:t>
      </w:r>
      <w:hyperlink r:id="rId14" w:history="1">
        <w:r w:rsidRPr="004B1A65">
          <w:rPr>
            <w:rStyle w:val="Hyperlink"/>
            <w:sz w:val="24"/>
            <w:szCs w:val="24"/>
          </w:rPr>
          <w:t>Children’s Commissioner</w:t>
        </w:r>
      </w:hyperlink>
      <w:r w:rsidRPr="004B1A65">
        <w:rPr>
          <w:sz w:val="24"/>
          <w:szCs w:val="24"/>
        </w:rPr>
        <w:t>) that have worked with care leavers to identify key support that they would like to see, noting that young people would like to see support offered to all care leavers, including those who are living outside of their local authority area.</w:t>
      </w:r>
    </w:p>
    <w:tbl>
      <w:tblPr>
        <w:tblStyle w:val="TableGrid"/>
        <w:tblW w:w="0" w:type="auto"/>
        <w:tblInd w:w="360" w:type="dxa"/>
        <w:tblLook w:val="04A0" w:firstRow="1" w:lastRow="0" w:firstColumn="1" w:lastColumn="0" w:noHBand="0" w:noVBand="1"/>
      </w:tblPr>
      <w:tblGrid>
        <w:gridCol w:w="4318"/>
        <w:gridCol w:w="4338"/>
      </w:tblGrid>
      <w:tr w:rsidR="004B1A65" w:rsidRPr="004B1A65" w14:paraId="29F11B62" w14:textId="77777777" w:rsidTr="0058314F">
        <w:tc>
          <w:tcPr>
            <w:tcW w:w="4508" w:type="dxa"/>
            <w:shd w:val="clear" w:color="auto" w:fill="F7CAAC" w:themeFill="accent2" w:themeFillTint="66"/>
          </w:tcPr>
          <w:p w14:paraId="5CDB295A" w14:textId="77777777" w:rsidR="004B1A65" w:rsidRPr="004B1A65" w:rsidRDefault="004B1A65" w:rsidP="0058314F">
            <w:pPr>
              <w:pStyle w:val="ListParagraph"/>
              <w:numPr>
                <w:ilvl w:val="0"/>
                <w:numId w:val="0"/>
              </w:numPr>
              <w:rPr>
                <w:b/>
                <w:bCs/>
                <w:sz w:val="24"/>
                <w:szCs w:val="24"/>
              </w:rPr>
            </w:pPr>
            <w:r w:rsidRPr="004B1A65">
              <w:rPr>
                <w:b/>
                <w:bCs/>
                <w:sz w:val="24"/>
                <w:szCs w:val="24"/>
              </w:rPr>
              <w:t>Issue and asks from care leavers</w:t>
            </w:r>
          </w:p>
        </w:tc>
        <w:tc>
          <w:tcPr>
            <w:tcW w:w="4508" w:type="dxa"/>
            <w:shd w:val="clear" w:color="auto" w:fill="F7CAAC" w:themeFill="accent2" w:themeFillTint="66"/>
          </w:tcPr>
          <w:p w14:paraId="5ECE431A" w14:textId="77777777" w:rsidR="004B1A65" w:rsidRPr="004B1A65" w:rsidRDefault="004B1A65" w:rsidP="0058314F">
            <w:pPr>
              <w:pStyle w:val="ListParagraph"/>
              <w:numPr>
                <w:ilvl w:val="0"/>
                <w:numId w:val="0"/>
              </w:numPr>
              <w:rPr>
                <w:sz w:val="24"/>
                <w:szCs w:val="24"/>
              </w:rPr>
            </w:pPr>
            <w:r w:rsidRPr="004B1A65">
              <w:rPr>
                <w:b/>
                <w:bCs/>
                <w:sz w:val="24"/>
                <w:szCs w:val="24"/>
              </w:rPr>
              <w:t>Examples of good practice</w:t>
            </w:r>
            <w:r w:rsidRPr="004B1A65">
              <w:rPr>
                <w:sz w:val="24"/>
                <w:szCs w:val="24"/>
              </w:rPr>
              <w:t xml:space="preserve"> </w:t>
            </w:r>
          </w:p>
        </w:tc>
      </w:tr>
      <w:tr w:rsidR="004B1A65" w:rsidRPr="004B1A65" w14:paraId="66781463" w14:textId="77777777" w:rsidTr="0058314F">
        <w:tc>
          <w:tcPr>
            <w:tcW w:w="4508" w:type="dxa"/>
          </w:tcPr>
          <w:p w14:paraId="21B43766" w14:textId="77777777" w:rsidR="004B1A65" w:rsidRPr="004B1A65" w:rsidRDefault="004B1A65" w:rsidP="0058314F">
            <w:pPr>
              <w:ind w:left="0" w:firstLine="0"/>
              <w:rPr>
                <w:sz w:val="24"/>
                <w:szCs w:val="24"/>
              </w:rPr>
            </w:pPr>
            <w:r w:rsidRPr="004B1A65">
              <w:rPr>
                <w:b/>
                <w:bCs/>
                <w:sz w:val="24"/>
                <w:szCs w:val="24"/>
              </w:rPr>
              <w:t>Finance:</w:t>
            </w:r>
            <w:r w:rsidRPr="004B1A65">
              <w:rPr>
                <w:sz w:val="24"/>
                <w:szCs w:val="24"/>
              </w:rPr>
              <w:t xml:space="preserve"> support managing household bills; cold weather allowance; council tax exemptions; savings; higher rate of universal credit for under 25s</w:t>
            </w:r>
          </w:p>
          <w:p w14:paraId="19BE11C2" w14:textId="77777777" w:rsidR="004B1A65" w:rsidRPr="004B1A65" w:rsidRDefault="004B1A65" w:rsidP="0058314F">
            <w:pPr>
              <w:pStyle w:val="ListParagraph"/>
              <w:numPr>
                <w:ilvl w:val="0"/>
                <w:numId w:val="0"/>
              </w:numPr>
              <w:rPr>
                <w:sz w:val="24"/>
                <w:szCs w:val="24"/>
              </w:rPr>
            </w:pPr>
          </w:p>
        </w:tc>
        <w:tc>
          <w:tcPr>
            <w:tcW w:w="4508" w:type="dxa"/>
          </w:tcPr>
          <w:p w14:paraId="2BBC00D1" w14:textId="77777777" w:rsidR="004B1A65" w:rsidRPr="004B1A65" w:rsidRDefault="00950F28" w:rsidP="0058314F">
            <w:pPr>
              <w:pStyle w:val="ListParagraph"/>
              <w:numPr>
                <w:ilvl w:val="0"/>
                <w:numId w:val="0"/>
              </w:numPr>
              <w:rPr>
                <w:sz w:val="24"/>
                <w:szCs w:val="24"/>
              </w:rPr>
            </w:pPr>
            <w:hyperlink r:id="rId15" w:anchor="seven10" w:history="1">
              <w:r w:rsidR="004B1A65" w:rsidRPr="004B1A65">
                <w:rPr>
                  <w:rStyle w:val="Hyperlink"/>
                  <w:sz w:val="24"/>
                  <w:szCs w:val="24"/>
                </w:rPr>
                <w:t>Winter fuel payments in Gateshead</w:t>
              </w:r>
            </w:hyperlink>
            <w:r w:rsidR="004B1A65" w:rsidRPr="004B1A65">
              <w:rPr>
                <w:sz w:val="24"/>
                <w:szCs w:val="24"/>
              </w:rPr>
              <w:t xml:space="preserve">; </w:t>
            </w:r>
            <w:hyperlink r:id="rId16" w:history="1">
              <w:r w:rsidR="004B1A65" w:rsidRPr="004B1A65">
                <w:rPr>
                  <w:rStyle w:val="Hyperlink"/>
                  <w:sz w:val="24"/>
                  <w:szCs w:val="24"/>
                </w:rPr>
                <w:t>paying council tax for those living out of authority in Doncaster</w:t>
              </w:r>
            </w:hyperlink>
          </w:p>
        </w:tc>
      </w:tr>
      <w:tr w:rsidR="004B1A65" w:rsidRPr="004B1A65" w14:paraId="48856A96" w14:textId="77777777" w:rsidTr="0058314F">
        <w:tc>
          <w:tcPr>
            <w:tcW w:w="4508" w:type="dxa"/>
          </w:tcPr>
          <w:p w14:paraId="27B2F83A" w14:textId="64E0A659" w:rsidR="004B1A65" w:rsidRPr="004B1A65" w:rsidRDefault="004B1A65" w:rsidP="0058314F">
            <w:pPr>
              <w:ind w:left="0" w:firstLine="0"/>
              <w:rPr>
                <w:sz w:val="24"/>
                <w:szCs w:val="24"/>
              </w:rPr>
            </w:pPr>
            <w:r w:rsidRPr="004B1A65">
              <w:rPr>
                <w:b/>
                <w:bCs/>
                <w:sz w:val="24"/>
                <w:szCs w:val="24"/>
              </w:rPr>
              <w:t>Housing:</w:t>
            </w:r>
            <w:r w:rsidRPr="004B1A65">
              <w:rPr>
                <w:sz w:val="24"/>
                <w:szCs w:val="24"/>
              </w:rPr>
              <w:t xml:space="preserve"> priority access to</w:t>
            </w:r>
            <w:r w:rsidR="008A7CCB">
              <w:rPr>
                <w:sz w:val="24"/>
                <w:szCs w:val="24"/>
              </w:rPr>
              <w:t xml:space="preserve"> affordable</w:t>
            </w:r>
            <w:r w:rsidRPr="004B1A65">
              <w:rPr>
                <w:sz w:val="24"/>
                <w:szCs w:val="24"/>
              </w:rPr>
              <w:t xml:space="preserve"> housing; Staying Put and Staying Close; access to a ‘handyman’ service and a maintenance fund</w:t>
            </w:r>
            <w:r w:rsidR="008A7CCB">
              <w:rPr>
                <w:sz w:val="24"/>
                <w:szCs w:val="24"/>
              </w:rPr>
              <w:t>; access to guarantor schemes for to</w:t>
            </w:r>
          </w:p>
          <w:p w14:paraId="17E98FE1" w14:textId="77777777" w:rsidR="004B1A65" w:rsidRPr="004B1A65" w:rsidRDefault="004B1A65" w:rsidP="0058314F">
            <w:pPr>
              <w:pStyle w:val="ListParagraph"/>
              <w:numPr>
                <w:ilvl w:val="0"/>
                <w:numId w:val="0"/>
              </w:numPr>
              <w:rPr>
                <w:sz w:val="24"/>
                <w:szCs w:val="24"/>
              </w:rPr>
            </w:pPr>
          </w:p>
        </w:tc>
        <w:tc>
          <w:tcPr>
            <w:tcW w:w="4508" w:type="dxa"/>
          </w:tcPr>
          <w:p w14:paraId="7641772A" w14:textId="77777777" w:rsidR="004B1A65" w:rsidRPr="004B1A65" w:rsidRDefault="004B1A65" w:rsidP="0058314F">
            <w:pPr>
              <w:pStyle w:val="ListParagraph"/>
              <w:numPr>
                <w:ilvl w:val="0"/>
                <w:numId w:val="0"/>
              </w:numPr>
              <w:rPr>
                <w:sz w:val="24"/>
                <w:szCs w:val="24"/>
              </w:rPr>
            </w:pPr>
            <w:r w:rsidRPr="004B1A65">
              <w:rPr>
                <w:sz w:val="24"/>
                <w:szCs w:val="24"/>
              </w:rPr>
              <w:t xml:space="preserve">Rent guarantor schemes (e.g. in </w:t>
            </w:r>
            <w:hyperlink r:id="rId17" w:history="1">
              <w:r w:rsidRPr="004B1A65">
                <w:rPr>
                  <w:rStyle w:val="Hyperlink"/>
                  <w:sz w:val="24"/>
                  <w:szCs w:val="24"/>
                </w:rPr>
                <w:t>Devon</w:t>
              </w:r>
            </w:hyperlink>
            <w:r w:rsidRPr="004B1A65">
              <w:rPr>
                <w:sz w:val="24"/>
                <w:szCs w:val="24"/>
              </w:rPr>
              <w:t xml:space="preserve">); </w:t>
            </w:r>
            <w:hyperlink r:id="rId18" w:history="1">
              <w:r w:rsidRPr="004B1A65">
                <w:rPr>
                  <w:rStyle w:val="Hyperlink"/>
                  <w:sz w:val="24"/>
                  <w:szCs w:val="24"/>
                </w:rPr>
                <w:t>home improvements via EQUANS</w:t>
              </w:r>
            </w:hyperlink>
          </w:p>
        </w:tc>
      </w:tr>
      <w:tr w:rsidR="004B1A65" w:rsidRPr="004B1A65" w14:paraId="09C3E9F9" w14:textId="77777777" w:rsidTr="0058314F">
        <w:tc>
          <w:tcPr>
            <w:tcW w:w="4508" w:type="dxa"/>
          </w:tcPr>
          <w:p w14:paraId="4156DEB9" w14:textId="77777777" w:rsidR="004B1A65" w:rsidRPr="004B1A65" w:rsidRDefault="004B1A65" w:rsidP="0058314F">
            <w:pPr>
              <w:ind w:left="0" w:firstLine="0"/>
              <w:rPr>
                <w:sz w:val="24"/>
                <w:szCs w:val="24"/>
              </w:rPr>
            </w:pPr>
            <w:r w:rsidRPr="004B1A65">
              <w:rPr>
                <w:b/>
                <w:bCs/>
                <w:sz w:val="24"/>
                <w:szCs w:val="24"/>
              </w:rPr>
              <w:t>Travel:</w:t>
            </w:r>
            <w:r w:rsidRPr="004B1A65">
              <w:rPr>
                <w:sz w:val="24"/>
                <w:szCs w:val="24"/>
              </w:rPr>
              <w:t xml:space="preserve"> support with the cost of getting to appointments, work and staying connected with family and friends; driving lessons.</w:t>
            </w:r>
          </w:p>
          <w:p w14:paraId="3CAB3E11" w14:textId="77777777" w:rsidR="004B1A65" w:rsidRPr="004B1A65" w:rsidRDefault="004B1A65" w:rsidP="0058314F">
            <w:pPr>
              <w:pStyle w:val="ListParagraph"/>
              <w:numPr>
                <w:ilvl w:val="0"/>
                <w:numId w:val="0"/>
              </w:numPr>
              <w:rPr>
                <w:sz w:val="24"/>
                <w:szCs w:val="24"/>
              </w:rPr>
            </w:pPr>
          </w:p>
        </w:tc>
        <w:tc>
          <w:tcPr>
            <w:tcW w:w="4508" w:type="dxa"/>
          </w:tcPr>
          <w:p w14:paraId="1078EA5F" w14:textId="77777777" w:rsidR="004B1A65" w:rsidRPr="004B1A65" w:rsidRDefault="00950F28" w:rsidP="0058314F">
            <w:pPr>
              <w:pStyle w:val="ListParagraph"/>
              <w:numPr>
                <w:ilvl w:val="0"/>
                <w:numId w:val="0"/>
              </w:numPr>
              <w:rPr>
                <w:sz w:val="24"/>
                <w:szCs w:val="24"/>
              </w:rPr>
            </w:pPr>
            <w:hyperlink r:id="rId19" w:history="1">
              <w:r w:rsidR="004B1A65" w:rsidRPr="004B1A65">
                <w:rPr>
                  <w:rStyle w:val="Hyperlink"/>
                  <w:sz w:val="24"/>
                  <w:szCs w:val="24"/>
                </w:rPr>
                <w:t>Greater Manchester free bus travel</w:t>
              </w:r>
            </w:hyperlink>
            <w:r w:rsidR="004B1A65" w:rsidRPr="004B1A65">
              <w:rPr>
                <w:sz w:val="24"/>
                <w:szCs w:val="24"/>
              </w:rPr>
              <w:t xml:space="preserve">; </w:t>
            </w:r>
            <w:hyperlink r:id="rId20" w:history="1">
              <w:r w:rsidR="004B1A65" w:rsidRPr="004B1A65">
                <w:rPr>
                  <w:rStyle w:val="Hyperlink"/>
                  <w:sz w:val="24"/>
                  <w:szCs w:val="24"/>
                </w:rPr>
                <w:t>Cornwall free bus travel</w:t>
              </w:r>
            </w:hyperlink>
            <w:r w:rsidR="004B1A65" w:rsidRPr="004B1A65">
              <w:rPr>
                <w:sz w:val="24"/>
                <w:szCs w:val="24"/>
              </w:rPr>
              <w:t xml:space="preserve">; </w:t>
            </w:r>
            <w:hyperlink r:id="rId21" w:history="1">
              <w:r w:rsidR="004B1A65" w:rsidRPr="004B1A65">
                <w:rPr>
                  <w:rStyle w:val="Hyperlink"/>
                  <w:sz w:val="24"/>
                  <w:szCs w:val="24"/>
                </w:rPr>
                <w:t>free driving lessons and paid for licenses in Medway</w:t>
              </w:r>
            </w:hyperlink>
            <w:r w:rsidR="004B1A65" w:rsidRPr="004B1A65">
              <w:rPr>
                <w:sz w:val="24"/>
                <w:szCs w:val="24"/>
              </w:rPr>
              <w:t xml:space="preserve">; </w:t>
            </w:r>
            <w:hyperlink r:id="rId22" w:history="1">
              <w:r w:rsidR="004B1A65" w:rsidRPr="004B1A65">
                <w:rPr>
                  <w:rStyle w:val="Hyperlink"/>
                  <w:sz w:val="24"/>
                  <w:szCs w:val="24"/>
                </w:rPr>
                <w:t>bicycle packages in Reading</w:t>
              </w:r>
            </w:hyperlink>
          </w:p>
        </w:tc>
      </w:tr>
      <w:tr w:rsidR="004B1A65" w:rsidRPr="004B1A65" w14:paraId="41B0D13D" w14:textId="77777777" w:rsidTr="0058314F">
        <w:tc>
          <w:tcPr>
            <w:tcW w:w="4508" w:type="dxa"/>
          </w:tcPr>
          <w:p w14:paraId="3BF3B66C" w14:textId="77777777" w:rsidR="004B1A65" w:rsidRPr="004B1A65" w:rsidRDefault="004B1A65" w:rsidP="0058314F">
            <w:pPr>
              <w:ind w:left="0" w:firstLine="0"/>
              <w:rPr>
                <w:sz w:val="24"/>
                <w:szCs w:val="24"/>
              </w:rPr>
            </w:pPr>
            <w:r w:rsidRPr="004B1A65">
              <w:rPr>
                <w:b/>
                <w:bCs/>
                <w:sz w:val="24"/>
                <w:szCs w:val="24"/>
              </w:rPr>
              <w:t>Health:</w:t>
            </w:r>
            <w:r w:rsidRPr="004B1A65">
              <w:rPr>
                <w:sz w:val="24"/>
                <w:szCs w:val="24"/>
              </w:rPr>
              <w:t xml:space="preserve"> timely access to mental health services; access to Child and Adolescent Mental Health Services until 25 where necessary to avoid moving into adult support too early; paid-for prescriptions; NHS dentists; optician appointments.</w:t>
            </w:r>
          </w:p>
          <w:p w14:paraId="0FAA1338" w14:textId="77777777" w:rsidR="004B1A65" w:rsidRPr="004B1A65" w:rsidRDefault="004B1A65" w:rsidP="0058314F">
            <w:pPr>
              <w:pStyle w:val="ListParagraph"/>
              <w:numPr>
                <w:ilvl w:val="0"/>
                <w:numId w:val="0"/>
              </w:numPr>
              <w:rPr>
                <w:sz w:val="24"/>
                <w:szCs w:val="24"/>
              </w:rPr>
            </w:pPr>
          </w:p>
        </w:tc>
        <w:tc>
          <w:tcPr>
            <w:tcW w:w="4508" w:type="dxa"/>
          </w:tcPr>
          <w:p w14:paraId="0AB017D9" w14:textId="77777777" w:rsidR="004B1A65" w:rsidRPr="004B1A65" w:rsidRDefault="00950F28" w:rsidP="0058314F">
            <w:pPr>
              <w:pStyle w:val="ListParagraph"/>
              <w:numPr>
                <w:ilvl w:val="0"/>
                <w:numId w:val="0"/>
              </w:numPr>
              <w:rPr>
                <w:sz w:val="24"/>
                <w:szCs w:val="24"/>
              </w:rPr>
            </w:pPr>
            <w:hyperlink r:id="rId23" w:history="1">
              <w:r w:rsidR="004B1A65" w:rsidRPr="004B1A65">
                <w:rPr>
                  <w:rStyle w:val="Hyperlink"/>
                  <w:sz w:val="24"/>
                  <w:szCs w:val="24"/>
                </w:rPr>
                <w:t>Dedicated mental health worker in Lincolnshire</w:t>
              </w:r>
            </w:hyperlink>
            <w:r w:rsidR="004B1A65" w:rsidRPr="004B1A65">
              <w:rPr>
                <w:sz w:val="24"/>
                <w:szCs w:val="24"/>
              </w:rPr>
              <w:t xml:space="preserve">; </w:t>
            </w:r>
            <w:hyperlink r:id="rId24" w:history="1">
              <w:r w:rsidR="004B1A65" w:rsidRPr="004B1A65">
                <w:rPr>
                  <w:rStyle w:val="Hyperlink"/>
                  <w:sz w:val="24"/>
                  <w:szCs w:val="24"/>
                </w:rPr>
                <w:t>paid prescriptions in Oldham</w:t>
              </w:r>
            </w:hyperlink>
            <w:r w:rsidR="004B1A65" w:rsidRPr="004B1A65">
              <w:rPr>
                <w:sz w:val="24"/>
                <w:szCs w:val="24"/>
              </w:rPr>
              <w:t xml:space="preserve"> </w:t>
            </w:r>
          </w:p>
          <w:p w14:paraId="208FA4C5" w14:textId="77777777" w:rsidR="004B1A65" w:rsidRPr="004B1A65" w:rsidRDefault="004B1A65" w:rsidP="0058314F">
            <w:pPr>
              <w:rPr>
                <w:sz w:val="24"/>
                <w:szCs w:val="24"/>
              </w:rPr>
            </w:pPr>
          </w:p>
        </w:tc>
      </w:tr>
      <w:tr w:rsidR="004B1A65" w:rsidRPr="004B1A65" w14:paraId="03767F07" w14:textId="77777777" w:rsidTr="0058314F">
        <w:tc>
          <w:tcPr>
            <w:tcW w:w="4508" w:type="dxa"/>
          </w:tcPr>
          <w:p w14:paraId="3757E96D" w14:textId="77777777" w:rsidR="004B1A65" w:rsidRPr="004B1A65" w:rsidRDefault="004B1A65" w:rsidP="0058314F">
            <w:pPr>
              <w:ind w:left="0" w:firstLine="0"/>
              <w:rPr>
                <w:sz w:val="24"/>
                <w:szCs w:val="24"/>
              </w:rPr>
            </w:pPr>
            <w:r w:rsidRPr="004B1A65">
              <w:rPr>
                <w:b/>
                <w:bCs/>
                <w:sz w:val="24"/>
                <w:szCs w:val="24"/>
              </w:rPr>
              <w:t>Digital connection:</w:t>
            </w:r>
            <w:r w:rsidRPr="004B1A65">
              <w:rPr>
                <w:sz w:val="24"/>
                <w:szCs w:val="24"/>
              </w:rPr>
              <w:t xml:space="preserve"> devices and access to WiFi and data to connect with health services, apply for jobs and stay connected to friends and family.</w:t>
            </w:r>
          </w:p>
          <w:p w14:paraId="42A2D363" w14:textId="77777777" w:rsidR="004B1A65" w:rsidRPr="004B1A65" w:rsidRDefault="004B1A65" w:rsidP="0058314F">
            <w:pPr>
              <w:pStyle w:val="ListParagraph"/>
              <w:numPr>
                <w:ilvl w:val="0"/>
                <w:numId w:val="0"/>
              </w:numPr>
              <w:rPr>
                <w:sz w:val="24"/>
                <w:szCs w:val="24"/>
              </w:rPr>
            </w:pPr>
          </w:p>
        </w:tc>
        <w:tc>
          <w:tcPr>
            <w:tcW w:w="4508" w:type="dxa"/>
          </w:tcPr>
          <w:p w14:paraId="7B94602B" w14:textId="77777777" w:rsidR="004B1A65" w:rsidRPr="004B1A65" w:rsidRDefault="00950F28" w:rsidP="0058314F">
            <w:pPr>
              <w:pStyle w:val="ListParagraph"/>
              <w:numPr>
                <w:ilvl w:val="0"/>
                <w:numId w:val="0"/>
              </w:numPr>
              <w:rPr>
                <w:sz w:val="24"/>
                <w:szCs w:val="24"/>
              </w:rPr>
            </w:pPr>
            <w:hyperlink r:id="rId25" w:history="1">
              <w:r w:rsidR="004B1A65" w:rsidRPr="004B1A65">
                <w:rPr>
                  <w:rStyle w:val="Hyperlink"/>
                  <w:sz w:val="24"/>
                  <w:szCs w:val="24"/>
                </w:rPr>
                <w:t>TalkTalk free broadband and data for active job seekers</w:t>
              </w:r>
            </w:hyperlink>
            <w:r w:rsidR="004B1A65" w:rsidRPr="004B1A65">
              <w:rPr>
                <w:sz w:val="24"/>
                <w:szCs w:val="24"/>
              </w:rPr>
              <w:t xml:space="preserve">; </w:t>
            </w:r>
            <w:hyperlink r:id="rId26" w:anchor=":~:text=It%20is%20estimated%20that%20there%20are%204%2C200%20care,some%20way%20or%20face%20levels%20of%20digital%20poverty" w:history="1">
              <w:r w:rsidR="004B1A65" w:rsidRPr="004B1A65">
                <w:rPr>
                  <w:rStyle w:val="Hyperlink"/>
                  <w:sz w:val="24"/>
                  <w:szCs w:val="24"/>
                </w:rPr>
                <w:t>Greater Manchester free data, devices and digital skills training</w:t>
              </w:r>
            </w:hyperlink>
          </w:p>
          <w:p w14:paraId="063A3E59" w14:textId="77777777" w:rsidR="004B1A65" w:rsidRPr="004B1A65" w:rsidRDefault="004B1A65" w:rsidP="0058314F">
            <w:pPr>
              <w:pStyle w:val="ListParagraph"/>
              <w:numPr>
                <w:ilvl w:val="0"/>
                <w:numId w:val="0"/>
              </w:numPr>
              <w:rPr>
                <w:sz w:val="24"/>
                <w:szCs w:val="24"/>
              </w:rPr>
            </w:pPr>
          </w:p>
        </w:tc>
      </w:tr>
      <w:tr w:rsidR="004B1A65" w:rsidRPr="004B1A65" w14:paraId="24A26CFD" w14:textId="77777777" w:rsidTr="0058314F">
        <w:tc>
          <w:tcPr>
            <w:tcW w:w="4508" w:type="dxa"/>
          </w:tcPr>
          <w:p w14:paraId="73F3E6D6" w14:textId="77777777" w:rsidR="004B1A65" w:rsidRPr="004B1A65" w:rsidRDefault="004B1A65" w:rsidP="0058314F">
            <w:pPr>
              <w:ind w:left="0" w:firstLine="0"/>
              <w:rPr>
                <w:sz w:val="24"/>
                <w:szCs w:val="24"/>
              </w:rPr>
            </w:pPr>
            <w:r w:rsidRPr="004B1A65">
              <w:rPr>
                <w:b/>
                <w:bCs/>
                <w:sz w:val="24"/>
                <w:szCs w:val="24"/>
              </w:rPr>
              <w:t>Leisure:</w:t>
            </w:r>
            <w:r w:rsidRPr="004B1A65">
              <w:rPr>
                <w:sz w:val="24"/>
                <w:szCs w:val="24"/>
              </w:rPr>
              <w:t xml:space="preserve"> gym passes, including for a friend to go with them; funds for leisure activities.</w:t>
            </w:r>
          </w:p>
          <w:p w14:paraId="6EEBA1E4" w14:textId="77777777" w:rsidR="004B1A65" w:rsidRPr="004B1A65" w:rsidRDefault="004B1A65" w:rsidP="0058314F">
            <w:pPr>
              <w:ind w:left="0" w:firstLine="0"/>
              <w:rPr>
                <w:sz w:val="24"/>
                <w:szCs w:val="24"/>
              </w:rPr>
            </w:pPr>
          </w:p>
        </w:tc>
        <w:tc>
          <w:tcPr>
            <w:tcW w:w="4508" w:type="dxa"/>
          </w:tcPr>
          <w:p w14:paraId="60AE954C" w14:textId="77777777" w:rsidR="004B1A65" w:rsidRPr="004B1A65" w:rsidRDefault="00950F28" w:rsidP="0058314F">
            <w:pPr>
              <w:pStyle w:val="ListParagraph"/>
              <w:numPr>
                <w:ilvl w:val="0"/>
                <w:numId w:val="0"/>
              </w:numPr>
              <w:rPr>
                <w:sz w:val="24"/>
                <w:szCs w:val="24"/>
              </w:rPr>
            </w:pPr>
            <w:hyperlink r:id="rId27" w:history="1">
              <w:r w:rsidR="004B1A65" w:rsidRPr="004B1A65">
                <w:rPr>
                  <w:rStyle w:val="Hyperlink"/>
                  <w:sz w:val="24"/>
                  <w:szCs w:val="24"/>
                </w:rPr>
                <w:t>Cornwall Culture Card</w:t>
              </w:r>
            </w:hyperlink>
            <w:r w:rsidR="004B1A65" w:rsidRPr="004B1A65">
              <w:rPr>
                <w:sz w:val="24"/>
                <w:szCs w:val="24"/>
              </w:rPr>
              <w:t xml:space="preserve">; </w:t>
            </w:r>
            <w:hyperlink r:id="rId28" w:history="1">
              <w:r w:rsidR="004B1A65" w:rsidRPr="004B1A65">
                <w:rPr>
                  <w:rStyle w:val="Hyperlink"/>
                  <w:sz w:val="24"/>
                  <w:szCs w:val="24"/>
                </w:rPr>
                <w:t>free activities in leisure centres in Dudley</w:t>
              </w:r>
            </w:hyperlink>
            <w:r w:rsidR="004B1A65" w:rsidRPr="004B1A65">
              <w:rPr>
                <w:sz w:val="24"/>
                <w:szCs w:val="24"/>
              </w:rPr>
              <w:t xml:space="preserve">; </w:t>
            </w:r>
            <w:hyperlink r:id="rId29" w:history="1">
              <w:r w:rsidR="004B1A65" w:rsidRPr="004B1A65">
                <w:rPr>
                  <w:rStyle w:val="Hyperlink"/>
                  <w:sz w:val="24"/>
                  <w:szCs w:val="24"/>
                </w:rPr>
                <w:t>Christmas/festival allowance in Cheshire West and Chester</w:t>
              </w:r>
            </w:hyperlink>
          </w:p>
        </w:tc>
      </w:tr>
      <w:tr w:rsidR="004B1A65" w:rsidRPr="004B1A65" w14:paraId="32A6E52C" w14:textId="77777777" w:rsidTr="0058314F">
        <w:tc>
          <w:tcPr>
            <w:tcW w:w="4508" w:type="dxa"/>
          </w:tcPr>
          <w:p w14:paraId="063BDA5D" w14:textId="77777777" w:rsidR="004B1A65" w:rsidRPr="004B1A65" w:rsidRDefault="004B1A65" w:rsidP="0058314F">
            <w:pPr>
              <w:ind w:left="0" w:firstLine="0"/>
              <w:rPr>
                <w:sz w:val="24"/>
                <w:szCs w:val="24"/>
              </w:rPr>
            </w:pPr>
            <w:r w:rsidRPr="004B1A65">
              <w:rPr>
                <w:b/>
                <w:bCs/>
                <w:sz w:val="24"/>
                <w:szCs w:val="24"/>
              </w:rPr>
              <w:t xml:space="preserve">Education, employment and training: </w:t>
            </w:r>
            <w:r w:rsidRPr="004B1A65">
              <w:rPr>
                <w:sz w:val="24"/>
                <w:szCs w:val="24"/>
              </w:rPr>
              <w:t xml:space="preserve">guaranteed interviews for apprenticeship roles; “work wardrobes”; financial support until a </w:t>
            </w:r>
            <w:r w:rsidRPr="004B1A65">
              <w:rPr>
                <w:sz w:val="24"/>
                <w:szCs w:val="24"/>
              </w:rPr>
              <w:lastRenderedPageBreak/>
              <w:t>first pay check clears; education bursaries up to the age of 25 (these are currently available for those aged 16-19).</w:t>
            </w:r>
          </w:p>
          <w:p w14:paraId="4134DAF5" w14:textId="77777777" w:rsidR="004B1A65" w:rsidRPr="004B1A65" w:rsidRDefault="004B1A65" w:rsidP="0058314F">
            <w:pPr>
              <w:ind w:left="0" w:firstLine="0"/>
              <w:rPr>
                <w:b/>
                <w:bCs/>
                <w:sz w:val="24"/>
                <w:szCs w:val="24"/>
              </w:rPr>
            </w:pPr>
          </w:p>
        </w:tc>
        <w:tc>
          <w:tcPr>
            <w:tcW w:w="4508" w:type="dxa"/>
          </w:tcPr>
          <w:p w14:paraId="23C0B32F" w14:textId="77777777" w:rsidR="004B1A65" w:rsidRPr="004B1A65" w:rsidRDefault="00950F28" w:rsidP="0058314F">
            <w:pPr>
              <w:pStyle w:val="ListParagraph"/>
              <w:numPr>
                <w:ilvl w:val="0"/>
                <w:numId w:val="0"/>
              </w:numPr>
              <w:rPr>
                <w:sz w:val="24"/>
                <w:szCs w:val="24"/>
              </w:rPr>
            </w:pPr>
            <w:hyperlink r:id="rId30" w:history="1">
              <w:r w:rsidR="004B1A65" w:rsidRPr="004B1A65">
                <w:rPr>
                  <w:rStyle w:val="Hyperlink"/>
                  <w:sz w:val="24"/>
                  <w:szCs w:val="24"/>
                </w:rPr>
                <w:t>Year-round accommodation at the University of Kent</w:t>
              </w:r>
            </w:hyperlink>
            <w:r w:rsidR="004B1A65" w:rsidRPr="004B1A65">
              <w:rPr>
                <w:sz w:val="24"/>
                <w:szCs w:val="24"/>
              </w:rPr>
              <w:t xml:space="preserve">; </w:t>
            </w:r>
            <w:hyperlink r:id="rId31" w:history="1">
              <w:r w:rsidR="004B1A65" w:rsidRPr="004B1A65">
                <w:rPr>
                  <w:rStyle w:val="Hyperlink"/>
                  <w:sz w:val="24"/>
                  <w:szCs w:val="24"/>
                </w:rPr>
                <w:t>interview clothing through Smart Works</w:t>
              </w:r>
            </w:hyperlink>
            <w:r w:rsidR="004B1A65" w:rsidRPr="004B1A65">
              <w:rPr>
                <w:sz w:val="24"/>
                <w:szCs w:val="24"/>
              </w:rPr>
              <w:t xml:space="preserve"> or </w:t>
            </w:r>
            <w:hyperlink r:id="rId32" w:history="1">
              <w:r w:rsidR="004B1A65" w:rsidRPr="004B1A65">
                <w:rPr>
                  <w:rStyle w:val="Hyperlink"/>
                  <w:sz w:val="24"/>
                  <w:szCs w:val="24"/>
                </w:rPr>
                <w:t>Suited and Booted</w:t>
              </w:r>
            </w:hyperlink>
            <w:r w:rsidR="004B1A65" w:rsidRPr="004B1A65">
              <w:rPr>
                <w:sz w:val="24"/>
                <w:szCs w:val="24"/>
              </w:rPr>
              <w:t xml:space="preserve">; </w:t>
            </w:r>
            <w:hyperlink r:id="rId33" w:history="1">
              <w:r w:rsidR="004B1A65" w:rsidRPr="004B1A65">
                <w:rPr>
                  <w:rStyle w:val="Hyperlink"/>
                  <w:sz w:val="24"/>
                  <w:szCs w:val="24"/>
                </w:rPr>
                <w:t xml:space="preserve">financial support between </w:t>
              </w:r>
              <w:r w:rsidR="004B1A65" w:rsidRPr="004B1A65">
                <w:rPr>
                  <w:rStyle w:val="Hyperlink"/>
                  <w:sz w:val="24"/>
                  <w:szCs w:val="24"/>
                </w:rPr>
                <w:lastRenderedPageBreak/>
                <w:t>benefits ending and first wage payment in Cheshire West and Chester</w:t>
              </w:r>
            </w:hyperlink>
            <w:r w:rsidR="004B1A65" w:rsidRPr="004B1A65">
              <w:rPr>
                <w:sz w:val="24"/>
                <w:szCs w:val="24"/>
              </w:rPr>
              <w:t xml:space="preserve">; </w:t>
            </w:r>
          </w:p>
        </w:tc>
      </w:tr>
      <w:tr w:rsidR="004B1A65" w:rsidRPr="004B1A65" w14:paraId="313A5787" w14:textId="77777777" w:rsidTr="0058314F">
        <w:tc>
          <w:tcPr>
            <w:tcW w:w="4508" w:type="dxa"/>
          </w:tcPr>
          <w:p w14:paraId="47B28D52" w14:textId="77777777" w:rsidR="004B1A65" w:rsidRPr="004B1A65" w:rsidRDefault="004B1A65" w:rsidP="0058314F">
            <w:pPr>
              <w:ind w:left="0" w:firstLine="0"/>
              <w:rPr>
                <w:sz w:val="24"/>
                <w:szCs w:val="24"/>
              </w:rPr>
            </w:pPr>
            <w:r w:rsidRPr="004B1A65">
              <w:rPr>
                <w:b/>
                <w:bCs/>
                <w:sz w:val="24"/>
                <w:szCs w:val="24"/>
              </w:rPr>
              <w:lastRenderedPageBreak/>
              <w:t>Practical support:</w:t>
            </w:r>
            <w:r w:rsidRPr="004B1A65">
              <w:rPr>
                <w:sz w:val="24"/>
                <w:szCs w:val="24"/>
              </w:rPr>
              <w:t xml:space="preserve"> starter packs for new homes or going to university; mentoring or buddying schemes; clothing allowance; passports.</w:t>
            </w:r>
          </w:p>
          <w:p w14:paraId="27E44F71" w14:textId="77777777" w:rsidR="004B1A65" w:rsidRPr="004B1A65" w:rsidRDefault="004B1A65" w:rsidP="0058314F">
            <w:pPr>
              <w:pStyle w:val="ListParagraph"/>
              <w:numPr>
                <w:ilvl w:val="0"/>
                <w:numId w:val="0"/>
              </w:numPr>
              <w:rPr>
                <w:sz w:val="24"/>
                <w:szCs w:val="24"/>
              </w:rPr>
            </w:pPr>
          </w:p>
        </w:tc>
        <w:tc>
          <w:tcPr>
            <w:tcW w:w="4508" w:type="dxa"/>
          </w:tcPr>
          <w:p w14:paraId="7CC874EB" w14:textId="77777777" w:rsidR="004B1A65" w:rsidRPr="004B1A65" w:rsidRDefault="00950F28" w:rsidP="0058314F">
            <w:pPr>
              <w:pStyle w:val="ListParagraph"/>
              <w:numPr>
                <w:ilvl w:val="0"/>
                <w:numId w:val="0"/>
              </w:numPr>
              <w:rPr>
                <w:sz w:val="24"/>
                <w:szCs w:val="24"/>
              </w:rPr>
            </w:pPr>
            <w:hyperlink r:id="rId34" w:history="1">
              <w:r w:rsidR="004B1A65" w:rsidRPr="004B1A65">
                <w:rPr>
                  <w:rStyle w:val="Hyperlink"/>
                  <w:sz w:val="24"/>
                  <w:szCs w:val="24"/>
                </w:rPr>
                <w:t>Clothing allowances in Kent</w:t>
              </w:r>
            </w:hyperlink>
            <w:r w:rsidR="004B1A65" w:rsidRPr="004B1A65">
              <w:rPr>
                <w:sz w:val="24"/>
                <w:szCs w:val="24"/>
              </w:rPr>
              <w:t xml:space="preserve">; </w:t>
            </w:r>
            <w:hyperlink r:id="rId35" w:history="1">
              <w:r w:rsidR="004B1A65" w:rsidRPr="004B1A65">
                <w:rPr>
                  <w:rStyle w:val="Hyperlink"/>
                  <w:sz w:val="24"/>
                  <w:szCs w:val="24"/>
                </w:rPr>
                <w:t>setting up home start packs and TV licences in Northamptonshire</w:t>
              </w:r>
            </w:hyperlink>
            <w:r w:rsidR="004B1A65" w:rsidRPr="004B1A65">
              <w:rPr>
                <w:sz w:val="24"/>
                <w:szCs w:val="24"/>
              </w:rPr>
              <w:t xml:space="preserve">; </w:t>
            </w:r>
            <w:hyperlink r:id="rId36" w:history="1">
              <w:r w:rsidR="004B1A65" w:rsidRPr="004B1A65">
                <w:rPr>
                  <w:rStyle w:val="Hyperlink"/>
                  <w:sz w:val="24"/>
                  <w:szCs w:val="24"/>
                </w:rPr>
                <w:t>coaching for care leavers in Southwark</w:t>
              </w:r>
            </w:hyperlink>
          </w:p>
        </w:tc>
      </w:tr>
      <w:tr w:rsidR="004B1A65" w:rsidRPr="004B1A65" w14:paraId="7E325C69" w14:textId="77777777" w:rsidTr="0058314F">
        <w:tc>
          <w:tcPr>
            <w:tcW w:w="4508" w:type="dxa"/>
          </w:tcPr>
          <w:p w14:paraId="263CAF22" w14:textId="77777777" w:rsidR="004B1A65" w:rsidRPr="004B1A65" w:rsidRDefault="004B1A65" w:rsidP="0058314F">
            <w:pPr>
              <w:pStyle w:val="ListParagraph"/>
              <w:numPr>
                <w:ilvl w:val="0"/>
                <w:numId w:val="0"/>
              </w:numPr>
              <w:rPr>
                <w:sz w:val="24"/>
                <w:szCs w:val="24"/>
              </w:rPr>
            </w:pPr>
            <w:r w:rsidRPr="004B1A65">
              <w:rPr>
                <w:b/>
                <w:bCs/>
                <w:sz w:val="24"/>
                <w:szCs w:val="24"/>
              </w:rPr>
              <w:t>Offers for specific groups of care leavers:</w:t>
            </w:r>
            <w:r w:rsidRPr="004B1A65">
              <w:rPr>
                <w:sz w:val="24"/>
                <w:szCs w:val="24"/>
              </w:rPr>
              <w:t xml:space="preserve">  including care experienced parents, former unaccompanied asylum-seeking children, young people with additional needs, those involved with the criminal justice system and the LGBTQ+ community</w:t>
            </w:r>
          </w:p>
        </w:tc>
        <w:tc>
          <w:tcPr>
            <w:tcW w:w="4508" w:type="dxa"/>
          </w:tcPr>
          <w:p w14:paraId="01178412" w14:textId="77777777" w:rsidR="004B1A65" w:rsidRPr="004B1A65" w:rsidRDefault="00950F28" w:rsidP="0058314F">
            <w:pPr>
              <w:pStyle w:val="ListParagraph"/>
              <w:numPr>
                <w:ilvl w:val="0"/>
                <w:numId w:val="0"/>
              </w:numPr>
              <w:rPr>
                <w:sz w:val="24"/>
                <w:szCs w:val="24"/>
              </w:rPr>
            </w:pPr>
            <w:hyperlink r:id="rId37" w:history="1">
              <w:r w:rsidR="004B1A65" w:rsidRPr="004B1A65">
                <w:rPr>
                  <w:rStyle w:val="Hyperlink"/>
                  <w:sz w:val="24"/>
                  <w:szCs w:val="24"/>
                </w:rPr>
                <w:t>Support for care experienced parents in Hertfordshire</w:t>
              </w:r>
            </w:hyperlink>
            <w:r w:rsidR="004B1A65" w:rsidRPr="004B1A65">
              <w:rPr>
                <w:sz w:val="24"/>
                <w:szCs w:val="24"/>
              </w:rPr>
              <w:t xml:space="preserve">; </w:t>
            </w:r>
            <w:hyperlink r:id="rId38" w:history="1">
              <w:r w:rsidR="004B1A65" w:rsidRPr="004B1A65">
                <w:rPr>
                  <w:rStyle w:val="Hyperlink"/>
                  <w:sz w:val="24"/>
                  <w:szCs w:val="24"/>
                </w:rPr>
                <w:t>building community for former unaccompanied asylum-seeking children in Leeds</w:t>
              </w:r>
            </w:hyperlink>
            <w:r w:rsidR="004B1A65" w:rsidRPr="004B1A65">
              <w:rPr>
                <w:sz w:val="24"/>
                <w:szCs w:val="24"/>
              </w:rPr>
              <w:t xml:space="preserve">; </w:t>
            </w:r>
          </w:p>
        </w:tc>
      </w:tr>
      <w:tr w:rsidR="004B1A65" w:rsidRPr="004B1A65" w14:paraId="36A0E6CE" w14:textId="77777777" w:rsidTr="0058314F">
        <w:tc>
          <w:tcPr>
            <w:tcW w:w="4508" w:type="dxa"/>
          </w:tcPr>
          <w:p w14:paraId="6D1018FC" w14:textId="77777777" w:rsidR="004B1A65" w:rsidRPr="004B1A65" w:rsidRDefault="004B1A65" w:rsidP="0058314F">
            <w:pPr>
              <w:ind w:left="0" w:firstLine="0"/>
              <w:rPr>
                <w:sz w:val="24"/>
                <w:szCs w:val="24"/>
              </w:rPr>
            </w:pPr>
            <w:r w:rsidRPr="004B1A65">
              <w:rPr>
                <w:b/>
                <w:bCs/>
                <w:sz w:val="24"/>
                <w:szCs w:val="24"/>
              </w:rPr>
              <w:t>Accessing records:</w:t>
            </w:r>
            <w:r w:rsidRPr="004B1A65">
              <w:rPr>
                <w:sz w:val="24"/>
                <w:szCs w:val="24"/>
              </w:rPr>
              <w:t xml:space="preserve"> including support through the process.</w:t>
            </w:r>
          </w:p>
          <w:p w14:paraId="1D9B760F" w14:textId="77777777" w:rsidR="004B1A65" w:rsidRPr="004B1A65" w:rsidRDefault="004B1A65" w:rsidP="0058314F">
            <w:pPr>
              <w:pStyle w:val="ListParagraph"/>
              <w:numPr>
                <w:ilvl w:val="0"/>
                <w:numId w:val="0"/>
              </w:numPr>
              <w:rPr>
                <w:sz w:val="24"/>
                <w:szCs w:val="24"/>
              </w:rPr>
            </w:pPr>
          </w:p>
        </w:tc>
        <w:tc>
          <w:tcPr>
            <w:tcW w:w="4508" w:type="dxa"/>
          </w:tcPr>
          <w:p w14:paraId="700CD053" w14:textId="77777777" w:rsidR="004B1A65" w:rsidRPr="004B1A65" w:rsidRDefault="00950F28" w:rsidP="0058314F">
            <w:pPr>
              <w:pStyle w:val="ListParagraph"/>
              <w:numPr>
                <w:ilvl w:val="0"/>
                <w:numId w:val="0"/>
              </w:numPr>
              <w:rPr>
                <w:sz w:val="24"/>
                <w:szCs w:val="24"/>
              </w:rPr>
            </w:pPr>
            <w:hyperlink r:id="rId39" w:history="1">
              <w:r w:rsidR="004B1A65" w:rsidRPr="004B1A65">
                <w:rPr>
                  <w:rStyle w:val="Hyperlink"/>
                  <w:sz w:val="24"/>
                  <w:szCs w:val="24"/>
                </w:rPr>
                <w:t>Access to Records training by the Rees Foundation</w:t>
              </w:r>
            </w:hyperlink>
          </w:p>
        </w:tc>
      </w:tr>
      <w:tr w:rsidR="004B1A65" w:rsidRPr="004B1A65" w14:paraId="7423F591" w14:textId="77777777" w:rsidTr="0058314F">
        <w:tc>
          <w:tcPr>
            <w:tcW w:w="4508" w:type="dxa"/>
          </w:tcPr>
          <w:p w14:paraId="55C340FB" w14:textId="77777777" w:rsidR="004B1A65" w:rsidRPr="004B1A65" w:rsidRDefault="004B1A65" w:rsidP="0058314F">
            <w:pPr>
              <w:ind w:left="0" w:firstLine="0"/>
              <w:rPr>
                <w:sz w:val="24"/>
                <w:szCs w:val="24"/>
              </w:rPr>
            </w:pPr>
            <w:r w:rsidRPr="004B1A65">
              <w:rPr>
                <w:b/>
                <w:bCs/>
                <w:sz w:val="24"/>
                <w:szCs w:val="24"/>
              </w:rPr>
              <w:t>Post 25 support:</w:t>
            </w:r>
            <w:r w:rsidRPr="004B1A65">
              <w:rPr>
                <w:sz w:val="24"/>
                <w:szCs w:val="24"/>
              </w:rPr>
              <w:t xml:space="preserve"> to avoid a ‘cliff edge’ or support.</w:t>
            </w:r>
          </w:p>
          <w:p w14:paraId="3EA0B659" w14:textId="77777777" w:rsidR="004B1A65" w:rsidRPr="004B1A65" w:rsidRDefault="004B1A65" w:rsidP="0058314F">
            <w:pPr>
              <w:pStyle w:val="ListParagraph"/>
              <w:numPr>
                <w:ilvl w:val="0"/>
                <w:numId w:val="0"/>
              </w:numPr>
              <w:rPr>
                <w:sz w:val="24"/>
                <w:szCs w:val="24"/>
              </w:rPr>
            </w:pPr>
          </w:p>
        </w:tc>
        <w:tc>
          <w:tcPr>
            <w:tcW w:w="4508" w:type="dxa"/>
          </w:tcPr>
          <w:p w14:paraId="36805404" w14:textId="77777777" w:rsidR="004B1A65" w:rsidRPr="004B1A65" w:rsidRDefault="00950F28" w:rsidP="0058314F">
            <w:pPr>
              <w:pStyle w:val="ListParagraph"/>
              <w:numPr>
                <w:ilvl w:val="0"/>
                <w:numId w:val="0"/>
              </w:numPr>
              <w:rPr>
                <w:sz w:val="24"/>
                <w:szCs w:val="24"/>
              </w:rPr>
            </w:pPr>
            <w:hyperlink r:id="rId40" w:history="1">
              <w:r w:rsidR="004B1A65" w:rsidRPr="004B1A65">
                <w:rPr>
                  <w:rStyle w:val="Hyperlink"/>
                  <w:sz w:val="24"/>
                  <w:szCs w:val="24"/>
                </w:rPr>
                <w:t>“Always here” support for those with care experience beyond 25 in North Yorkshire</w:t>
              </w:r>
            </w:hyperlink>
          </w:p>
        </w:tc>
      </w:tr>
    </w:tbl>
    <w:p w14:paraId="4DF6E136" w14:textId="539036B3" w:rsidR="0062635C" w:rsidRPr="004B1A65" w:rsidRDefault="0062635C" w:rsidP="004B1A65">
      <w:pPr>
        <w:ind w:left="0" w:firstLine="0"/>
        <w:rPr>
          <w:rFonts w:cs="Arial"/>
          <w:b/>
          <w:bCs/>
          <w:color w:val="000000"/>
        </w:rPr>
      </w:pPr>
    </w:p>
    <w:p w14:paraId="1CAEFE52" w14:textId="386FBAB5" w:rsidR="004B1A65" w:rsidRPr="004B1A65" w:rsidRDefault="00E272FA" w:rsidP="004B1A65">
      <w:pPr>
        <w:pStyle w:val="Heading2"/>
      </w:pPr>
      <w:r w:rsidRPr="00B66284">
        <w:t xml:space="preserve">Implications for Wales </w:t>
      </w:r>
    </w:p>
    <w:p w14:paraId="67819670" w14:textId="654FF959" w:rsidR="00FB0FB5" w:rsidRPr="004B1A65" w:rsidRDefault="004B1A65" w:rsidP="004B1A65">
      <w:pPr>
        <w:pStyle w:val="ListParagraph"/>
        <w:numPr>
          <w:ilvl w:val="0"/>
          <w:numId w:val="3"/>
        </w:numPr>
        <w:rPr>
          <w:sz w:val="24"/>
          <w:szCs w:val="24"/>
        </w:rPr>
      </w:pPr>
      <w:r w:rsidRPr="6FD66006">
        <w:rPr>
          <w:sz w:val="24"/>
          <w:szCs w:val="24"/>
        </w:rPr>
        <w:t>Children’s social care is devolved in Wales however learning from the programme can be shared with the Welsh Local Government Association.</w:t>
      </w:r>
    </w:p>
    <w:p w14:paraId="3F57C73A" w14:textId="362805B5" w:rsidR="004B1A65" w:rsidRPr="004B1A65" w:rsidRDefault="00E272FA" w:rsidP="004B1A65">
      <w:pPr>
        <w:pStyle w:val="Heading2"/>
      </w:pPr>
      <w:r w:rsidRPr="00B66284">
        <w:t xml:space="preserve">Financial Implications  </w:t>
      </w:r>
    </w:p>
    <w:p w14:paraId="67CB166C" w14:textId="0814F9AF" w:rsidR="00E272FA" w:rsidRPr="002422C3" w:rsidRDefault="004B1A65" w:rsidP="00E272FA">
      <w:pPr>
        <w:pStyle w:val="ListParagraph"/>
        <w:numPr>
          <w:ilvl w:val="0"/>
          <w:numId w:val="3"/>
        </w:numPr>
      </w:pPr>
      <w:r w:rsidRPr="004B1A65">
        <w:rPr>
          <w:sz w:val="24"/>
          <w:szCs w:val="24"/>
        </w:rPr>
        <w:t>This programme will be delivered within existing budgets</w:t>
      </w:r>
      <w:r w:rsidR="00D92C59">
        <w:rPr>
          <w:sz w:val="24"/>
          <w:szCs w:val="24"/>
        </w:rPr>
        <w:t>, and has been prioritised within this Board’s work programme</w:t>
      </w:r>
      <w:r w:rsidRPr="6FD66006">
        <w:rPr>
          <w:sz w:val="24"/>
          <w:szCs w:val="24"/>
        </w:rPr>
        <w:t>.</w:t>
      </w:r>
    </w:p>
    <w:p w14:paraId="2532F5E4" w14:textId="481DB14F" w:rsidR="004B1A65" w:rsidRPr="004B1A65" w:rsidRDefault="00E272FA" w:rsidP="004B1A65">
      <w:pPr>
        <w:pStyle w:val="Heading2"/>
      </w:pPr>
      <w:r w:rsidRPr="00B66284">
        <w:t xml:space="preserve">Equalities implications </w:t>
      </w:r>
    </w:p>
    <w:p w14:paraId="39FB1886" w14:textId="0275D8D1" w:rsidR="00E272FA" w:rsidRPr="004B1A65" w:rsidRDefault="00FB0FB5" w:rsidP="00B66284">
      <w:pPr>
        <w:pStyle w:val="ListParagraph"/>
        <w:numPr>
          <w:ilvl w:val="0"/>
          <w:numId w:val="3"/>
        </w:numPr>
        <w:rPr>
          <w:sz w:val="24"/>
          <w:szCs w:val="24"/>
        </w:rPr>
      </w:pPr>
      <w:r w:rsidRPr="004B1A65">
        <w:rPr>
          <w:sz w:val="24"/>
          <w:szCs w:val="24"/>
        </w:rPr>
        <w:t xml:space="preserve"> </w:t>
      </w:r>
      <w:r w:rsidR="004B1A65" w:rsidRPr="004B1A65">
        <w:rPr>
          <w:sz w:val="24"/>
          <w:szCs w:val="24"/>
        </w:rPr>
        <w:t>This programme is focussed on reducing inequalities for those with care experience.</w:t>
      </w:r>
    </w:p>
    <w:p w14:paraId="7CD81C91" w14:textId="77777777" w:rsidR="004B1A65" w:rsidRPr="004B1A65" w:rsidRDefault="004B1A65" w:rsidP="004B1A65">
      <w:pPr>
        <w:pStyle w:val="ListParagraph"/>
        <w:numPr>
          <w:ilvl w:val="0"/>
          <w:numId w:val="3"/>
        </w:numPr>
        <w:rPr>
          <w:sz w:val="24"/>
          <w:szCs w:val="24"/>
        </w:rPr>
      </w:pPr>
      <w:r w:rsidRPr="004B1A65">
        <w:rPr>
          <w:sz w:val="24"/>
          <w:szCs w:val="24"/>
        </w:rPr>
        <w:t>Around one quarter of care leavers are former unaccompanied asylum-seeking children. Specific consideration will be given to how the specific needs of this group are recognised in the programme of work.</w:t>
      </w:r>
    </w:p>
    <w:p w14:paraId="70E8925C" w14:textId="77777777" w:rsidR="00E272FA" w:rsidRPr="00B66284" w:rsidRDefault="00E272FA" w:rsidP="00E272FA">
      <w:pPr>
        <w:pStyle w:val="Heading2"/>
      </w:pPr>
      <w:r w:rsidRPr="00B66284">
        <w:t xml:space="preserve">Next steps </w:t>
      </w:r>
    </w:p>
    <w:bookmarkEnd w:id="0"/>
    <w:p w14:paraId="310BC886" w14:textId="69BD9FF8" w:rsidR="00EF13F2" w:rsidRPr="00946927" w:rsidRDefault="008A7CCB" w:rsidP="0088298B">
      <w:pPr>
        <w:pStyle w:val="Title3"/>
        <w:numPr>
          <w:ilvl w:val="0"/>
          <w:numId w:val="3"/>
        </w:numPr>
        <w:rPr>
          <w:b w:val="0"/>
          <w:bCs w:val="0"/>
        </w:rPr>
      </w:pPr>
      <w:r w:rsidRPr="00946927">
        <w:rPr>
          <w:b w:val="0"/>
          <w:bCs w:val="0"/>
        </w:rPr>
        <w:t>It is proposed that the</w:t>
      </w:r>
      <w:r w:rsidR="004B1A65" w:rsidRPr="00946927">
        <w:rPr>
          <w:b w:val="0"/>
          <w:bCs w:val="0"/>
        </w:rPr>
        <w:t xml:space="preserve"> </w:t>
      </w:r>
      <w:r w:rsidRPr="00946927">
        <w:rPr>
          <w:b w:val="0"/>
          <w:bCs w:val="0"/>
        </w:rPr>
        <w:t>b</w:t>
      </w:r>
      <w:r w:rsidR="004B1A65" w:rsidRPr="00946927">
        <w:rPr>
          <w:b w:val="0"/>
          <w:bCs w:val="0"/>
        </w:rPr>
        <w:t xml:space="preserve">oard considers the presentation from the National Leaving Care Benchmarking Forum and young people </w:t>
      </w:r>
      <w:r w:rsidR="00F87759" w:rsidRPr="00946927">
        <w:rPr>
          <w:b w:val="0"/>
          <w:bCs w:val="0"/>
        </w:rPr>
        <w:t xml:space="preserve">from the Young People’s Benchmarking Forum, </w:t>
      </w:r>
      <w:r w:rsidR="004B1A65" w:rsidRPr="00946927">
        <w:rPr>
          <w:b w:val="0"/>
          <w:bCs w:val="0"/>
        </w:rPr>
        <w:t>and reflect</w:t>
      </w:r>
      <w:r w:rsidRPr="00946927">
        <w:rPr>
          <w:b w:val="0"/>
          <w:bCs w:val="0"/>
        </w:rPr>
        <w:t xml:space="preserve">s on the issues raised. </w:t>
      </w:r>
      <w:r w:rsidR="00EF13F2" w:rsidRPr="00946927">
        <w:rPr>
          <w:b w:val="0"/>
          <w:bCs w:val="0"/>
        </w:rPr>
        <w:t>Areas for discussion may include:</w:t>
      </w:r>
    </w:p>
    <w:p w14:paraId="721436FD" w14:textId="2E20F23D" w:rsidR="008A7CCB" w:rsidRDefault="004B1A65" w:rsidP="00EF13F2">
      <w:pPr>
        <w:pStyle w:val="ListParagraph"/>
        <w:numPr>
          <w:ilvl w:val="1"/>
          <w:numId w:val="3"/>
        </w:numPr>
        <w:ind w:left="1134" w:hanging="567"/>
        <w:rPr>
          <w:sz w:val="24"/>
          <w:szCs w:val="24"/>
        </w:rPr>
      </w:pPr>
      <w:r>
        <w:rPr>
          <w:sz w:val="24"/>
          <w:szCs w:val="24"/>
        </w:rPr>
        <w:lastRenderedPageBreak/>
        <w:t xml:space="preserve">What </w:t>
      </w:r>
      <w:r w:rsidR="008A7CCB">
        <w:rPr>
          <w:sz w:val="24"/>
          <w:szCs w:val="24"/>
        </w:rPr>
        <w:t>are</w:t>
      </w:r>
      <w:r>
        <w:rPr>
          <w:sz w:val="24"/>
          <w:szCs w:val="24"/>
        </w:rPr>
        <w:t xml:space="preserve"> the </w:t>
      </w:r>
      <w:r w:rsidR="002D1581">
        <w:rPr>
          <w:sz w:val="24"/>
          <w:szCs w:val="24"/>
        </w:rPr>
        <w:t>priority</w:t>
      </w:r>
      <w:r>
        <w:rPr>
          <w:sz w:val="24"/>
          <w:szCs w:val="24"/>
        </w:rPr>
        <w:t xml:space="preserve"> issues for care leavers</w:t>
      </w:r>
      <w:r w:rsidR="002D1581">
        <w:rPr>
          <w:sz w:val="24"/>
          <w:szCs w:val="24"/>
        </w:rPr>
        <w:t xml:space="preserve">. </w:t>
      </w:r>
    </w:p>
    <w:p w14:paraId="2C18800B" w14:textId="40F9E4A1" w:rsidR="00EF13F2" w:rsidRDefault="008A7CCB" w:rsidP="00EF13F2">
      <w:pPr>
        <w:pStyle w:val="ListParagraph"/>
        <w:numPr>
          <w:ilvl w:val="1"/>
          <w:numId w:val="3"/>
        </w:numPr>
        <w:ind w:left="1134" w:hanging="567"/>
        <w:rPr>
          <w:sz w:val="24"/>
          <w:szCs w:val="24"/>
        </w:rPr>
      </w:pPr>
      <w:r>
        <w:rPr>
          <w:sz w:val="24"/>
          <w:szCs w:val="24"/>
        </w:rPr>
        <w:t>How would they like to see these addressed and support improved at both the national and local level</w:t>
      </w:r>
      <w:r w:rsidR="002D1581">
        <w:rPr>
          <w:sz w:val="24"/>
          <w:szCs w:val="24"/>
        </w:rPr>
        <w:t>.</w:t>
      </w:r>
    </w:p>
    <w:p w14:paraId="708DFB49" w14:textId="0FF317CC" w:rsidR="008A7CCB" w:rsidRDefault="008A7CCB" w:rsidP="008A7CCB">
      <w:pPr>
        <w:pStyle w:val="ListParagraph"/>
        <w:numPr>
          <w:ilvl w:val="1"/>
          <w:numId w:val="3"/>
        </w:numPr>
        <w:ind w:left="1134" w:hanging="567"/>
        <w:rPr>
          <w:sz w:val="24"/>
          <w:szCs w:val="24"/>
        </w:rPr>
      </w:pPr>
      <w:r>
        <w:rPr>
          <w:sz w:val="24"/>
          <w:szCs w:val="24"/>
        </w:rPr>
        <w:t>How can these issues, suggestions or proposals be taken forward within the LGA’s work programme to improve support for care leavers</w:t>
      </w:r>
      <w:r w:rsidR="002D1581">
        <w:rPr>
          <w:sz w:val="24"/>
          <w:szCs w:val="24"/>
        </w:rPr>
        <w:t>.</w:t>
      </w:r>
    </w:p>
    <w:p w14:paraId="6BAC82CC" w14:textId="011DFA5E" w:rsidR="009B6F95" w:rsidRPr="008A7CCB" w:rsidRDefault="00EF13F2" w:rsidP="008A7CCB">
      <w:pPr>
        <w:pStyle w:val="ListParagraph"/>
        <w:numPr>
          <w:ilvl w:val="1"/>
          <w:numId w:val="3"/>
        </w:numPr>
        <w:ind w:left="1134" w:hanging="567"/>
        <w:rPr>
          <w:sz w:val="24"/>
          <w:szCs w:val="24"/>
        </w:rPr>
      </w:pPr>
      <w:r w:rsidRPr="008A7CCB">
        <w:rPr>
          <w:sz w:val="24"/>
          <w:szCs w:val="24"/>
        </w:rPr>
        <w:t>How</w:t>
      </w:r>
      <w:r w:rsidR="008A7CCB" w:rsidRPr="008A7CCB">
        <w:rPr>
          <w:sz w:val="24"/>
          <w:szCs w:val="24"/>
        </w:rPr>
        <w:t xml:space="preserve"> can</w:t>
      </w:r>
      <w:r w:rsidRPr="008A7CCB">
        <w:rPr>
          <w:sz w:val="24"/>
          <w:szCs w:val="24"/>
        </w:rPr>
        <w:t xml:space="preserve"> </w:t>
      </w:r>
      <w:r w:rsidR="008A7CCB" w:rsidRPr="008A7CCB">
        <w:rPr>
          <w:sz w:val="24"/>
          <w:szCs w:val="24"/>
        </w:rPr>
        <w:t>the LGA continue to work with</w:t>
      </w:r>
      <w:r w:rsidR="008A7CCB">
        <w:rPr>
          <w:sz w:val="24"/>
          <w:szCs w:val="24"/>
        </w:rPr>
        <w:t>, and support the work of,</w:t>
      </w:r>
      <w:r w:rsidR="008A7CCB" w:rsidRPr="008A7CCB">
        <w:rPr>
          <w:sz w:val="24"/>
          <w:szCs w:val="24"/>
        </w:rPr>
        <w:t xml:space="preserve"> the National Leaving Care Benchmarking Forum</w:t>
      </w:r>
      <w:r w:rsidR="002D1581">
        <w:rPr>
          <w:sz w:val="24"/>
          <w:szCs w:val="24"/>
        </w:rPr>
        <w:t xml:space="preserve">. </w:t>
      </w:r>
    </w:p>
    <w:sectPr w:rsidR="009B6F95" w:rsidRPr="008A7CCB" w:rsidSect="00B233C5">
      <w:headerReference w:type="first" r:id="rId41"/>
      <w:footerReference w:type="first" r:id="rId42"/>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668B" w14:textId="77777777" w:rsidR="006751F7" w:rsidRPr="00C803F3" w:rsidRDefault="006751F7" w:rsidP="00C803F3">
      <w:r>
        <w:separator/>
      </w:r>
    </w:p>
  </w:endnote>
  <w:endnote w:type="continuationSeparator" w:id="0">
    <w:p w14:paraId="34236131" w14:textId="77777777" w:rsidR="006751F7" w:rsidRPr="00C803F3" w:rsidRDefault="006751F7" w:rsidP="00C803F3">
      <w:r>
        <w:continuationSeparator/>
      </w:r>
    </w:p>
  </w:endnote>
  <w:endnote w:type="continuationNotice" w:id="1">
    <w:p w14:paraId="5A906481" w14:textId="77777777" w:rsidR="006751F7" w:rsidRDefault="00675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0155F69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14221D" w:rsidRPr="0014221D">
      <w:rPr>
        <w:rFonts w:ascii="Arial" w:hAnsi="Arial" w:cs="Arial"/>
        <w:b/>
        <w:bCs/>
        <w:sz w:val="18"/>
        <w:szCs w:val="18"/>
      </w:rPr>
      <w:t>Acting</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14221D">
      <w:rPr>
        <w:rFonts w:ascii="Arial" w:hAnsi="Arial" w:cs="Arial"/>
        <w:sz w:val="18"/>
        <w:szCs w:val="18"/>
      </w:rPr>
      <w:t xml:space="preserve">Sarah Pickup </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468AC70D" w:rsidR="00BE1C26" w:rsidRPr="00BE1C26" w:rsidRDefault="008C6335" w:rsidP="00BE1C26">
    <w:pPr>
      <w:pStyle w:val="IDeAFooterAddress"/>
      <w:ind w:left="-907" w:right="-907"/>
      <w:jc w:val="right"/>
      <w:rPr>
        <w:rFonts w:ascii="Arial" w:hAnsi="Arial" w:cs="Arial"/>
        <w:sz w:val="18"/>
        <w:szCs w:val="28"/>
      </w:rPr>
    </w:pPr>
    <w:r>
      <w:rPr>
        <w:rFonts w:ascii="Arial" w:hAnsi="Arial" w:cs="Arial"/>
        <w:sz w:val="18"/>
        <w:szCs w:val="28"/>
      </w:rPr>
      <w:t>Oct2023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AC8D" w14:textId="77777777" w:rsidR="006751F7" w:rsidRPr="00C803F3" w:rsidRDefault="006751F7" w:rsidP="00C803F3">
      <w:r>
        <w:separator/>
      </w:r>
    </w:p>
  </w:footnote>
  <w:footnote w:type="continuationSeparator" w:id="0">
    <w:p w14:paraId="75F9A118" w14:textId="77777777" w:rsidR="006751F7" w:rsidRPr="00C803F3" w:rsidRDefault="006751F7" w:rsidP="00C803F3">
      <w:r>
        <w:continuationSeparator/>
      </w:r>
    </w:p>
  </w:footnote>
  <w:footnote w:type="continuationNotice" w:id="1">
    <w:p w14:paraId="735EA7FF" w14:textId="77777777" w:rsidR="006751F7" w:rsidRDefault="00675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0DE41940" w:rsidR="00B66284" w:rsidRPr="00C803F3" w:rsidRDefault="00852BDB" w:rsidP="00B66284">
              <w:r>
                <w:t>Children and Young People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2T00:00:00Z">
              <w:dateFormat w:val="d MMMM yyyy"/>
              <w:lid w:val="en-GB"/>
              <w:storeMappedDataAs w:val="text"/>
              <w:calendar w:val="gregorian"/>
            </w:date>
          </w:sdtPr>
          <w:sdtEndPr/>
          <w:sdtContent>
            <w:p w14:paraId="14B8AAAD" w14:textId="5663538D" w:rsidR="00B66284" w:rsidRPr="00C803F3" w:rsidRDefault="00DA451E" w:rsidP="00B66284">
              <w:r>
                <w:t>12 March</w:t>
              </w:r>
              <w:r w:rsidR="00B66284">
                <w:t xml:space="preserve"> 202</w:t>
              </w:r>
              <w:r>
                <w:t>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55FC454E" w:rsidR="00B66284" w:rsidRDefault="00DA451E" w:rsidP="00DA451E">
    <w:pPr>
      <w:pStyle w:val="Header"/>
      <w:tabs>
        <w:tab w:val="clear" w:pos="4513"/>
        <w:tab w:val="clear" w:pos="9026"/>
        <w:tab w:val="left" w:pos="972"/>
      </w:tabs>
    </w:pPr>
    <w:r>
      <w:tab/>
    </w:r>
    <w:r>
      <w:tab/>
    </w:r>
  </w:p>
  <w:p w14:paraId="55A211D4" w14:textId="77777777" w:rsidR="00DA451E" w:rsidRDefault="00DA451E" w:rsidP="00DA451E">
    <w:pPr>
      <w:pStyle w:val="Header"/>
      <w:tabs>
        <w:tab w:val="clear" w:pos="4513"/>
        <w:tab w:val="clear" w:pos="9026"/>
        <w:tab w:val="left" w:pos="972"/>
      </w:tabs>
    </w:pPr>
  </w:p>
  <w:p w14:paraId="2B6C2322" w14:textId="2C419DBB"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227CAB"/>
    <w:multiLevelType w:val="multilevel"/>
    <w:tmpl w:val="F62C7D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920A02"/>
    <w:multiLevelType w:val="multilevel"/>
    <w:tmpl w:val="B61029A6"/>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1342566"/>
    <w:multiLevelType w:val="multilevel"/>
    <w:tmpl w:val="07B290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36A0642"/>
    <w:multiLevelType w:val="multilevel"/>
    <w:tmpl w:val="A3F6A566"/>
    <w:lvl w:ilvl="0">
      <w:start w:val="8"/>
      <w:numFmt w:val="decimal"/>
      <w:lvlText w:val="%1"/>
      <w:lvlJc w:val="left"/>
      <w:pPr>
        <w:ind w:left="384" w:hanging="384"/>
      </w:pPr>
      <w:rPr>
        <w:rFonts w:cstheme="minorBidi" w:hint="default"/>
        <w:b w:val="0"/>
        <w:sz w:val="27"/>
      </w:rPr>
    </w:lvl>
    <w:lvl w:ilvl="1">
      <w:start w:val="1"/>
      <w:numFmt w:val="decimal"/>
      <w:lvlText w:val="%1.%2"/>
      <w:lvlJc w:val="left"/>
      <w:pPr>
        <w:ind w:left="744" w:hanging="384"/>
      </w:pPr>
      <w:rPr>
        <w:rFonts w:cstheme="minorBidi" w:hint="default"/>
        <w:b w:val="0"/>
        <w:sz w:val="27"/>
      </w:rPr>
    </w:lvl>
    <w:lvl w:ilvl="2">
      <w:start w:val="1"/>
      <w:numFmt w:val="decimal"/>
      <w:lvlText w:val="%1.%2.%3"/>
      <w:lvlJc w:val="left"/>
      <w:pPr>
        <w:ind w:left="1440" w:hanging="720"/>
      </w:pPr>
      <w:rPr>
        <w:rFonts w:cstheme="minorBidi" w:hint="default"/>
        <w:b w:val="0"/>
        <w:sz w:val="27"/>
      </w:rPr>
    </w:lvl>
    <w:lvl w:ilvl="3">
      <w:start w:val="1"/>
      <w:numFmt w:val="decimal"/>
      <w:lvlText w:val="%1.%2.%3.%4"/>
      <w:lvlJc w:val="left"/>
      <w:pPr>
        <w:ind w:left="1800" w:hanging="720"/>
      </w:pPr>
      <w:rPr>
        <w:rFonts w:cstheme="minorBidi" w:hint="default"/>
        <w:b w:val="0"/>
        <w:sz w:val="27"/>
      </w:rPr>
    </w:lvl>
    <w:lvl w:ilvl="4">
      <w:start w:val="1"/>
      <w:numFmt w:val="decimal"/>
      <w:lvlText w:val="%1.%2.%3.%4.%5"/>
      <w:lvlJc w:val="left"/>
      <w:pPr>
        <w:ind w:left="2520" w:hanging="1080"/>
      </w:pPr>
      <w:rPr>
        <w:rFonts w:cstheme="minorBidi" w:hint="default"/>
        <w:b w:val="0"/>
        <w:sz w:val="27"/>
      </w:rPr>
    </w:lvl>
    <w:lvl w:ilvl="5">
      <w:start w:val="1"/>
      <w:numFmt w:val="decimal"/>
      <w:lvlText w:val="%1.%2.%3.%4.%5.%6"/>
      <w:lvlJc w:val="left"/>
      <w:pPr>
        <w:ind w:left="2880" w:hanging="1080"/>
      </w:pPr>
      <w:rPr>
        <w:rFonts w:cstheme="minorBidi" w:hint="default"/>
        <w:b w:val="0"/>
        <w:sz w:val="27"/>
      </w:rPr>
    </w:lvl>
    <w:lvl w:ilvl="6">
      <w:start w:val="1"/>
      <w:numFmt w:val="decimal"/>
      <w:lvlText w:val="%1.%2.%3.%4.%5.%6.%7"/>
      <w:lvlJc w:val="left"/>
      <w:pPr>
        <w:ind w:left="3600" w:hanging="1440"/>
      </w:pPr>
      <w:rPr>
        <w:rFonts w:cstheme="minorBidi" w:hint="default"/>
        <w:b w:val="0"/>
        <w:sz w:val="27"/>
      </w:rPr>
    </w:lvl>
    <w:lvl w:ilvl="7">
      <w:start w:val="1"/>
      <w:numFmt w:val="decimal"/>
      <w:lvlText w:val="%1.%2.%3.%4.%5.%6.%7.%8"/>
      <w:lvlJc w:val="left"/>
      <w:pPr>
        <w:ind w:left="3960" w:hanging="1440"/>
      </w:pPr>
      <w:rPr>
        <w:rFonts w:cstheme="minorBidi" w:hint="default"/>
        <w:b w:val="0"/>
        <w:sz w:val="27"/>
      </w:rPr>
    </w:lvl>
    <w:lvl w:ilvl="8">
      <w:start w:val="1"/>
      <w:numFmt w:val="decimal"/>
      <w:lvlText w:val="%1.%2.%3.%4.%5.%6.%7.%8.%9"/>
      <w:lvlJc w:val="left"/>
      <w:pPr>
        <w:ind w:left="4680" w:hanging="1800"/>
      </w:pPr>
      <w:rPr>
        <w:rFonts w:cstheme="minorBidi" w:hint="default"/>
        <w:b w:val="0"/>
        <w:sz w:val="27"/>
      </w:rPr>
    </w:lvl>
  </w:abstractNum>
  <w:num w:numId="1" w16cid:durableId="1183083424">
    <w:abstractNumId w:val="1"/>
  </w:num>
  <w:num w:numId="2" w16cid:durableId="210727316">
    <w:abstractNumId w:val="0"/>
  </w:num>
  <w:num w:numId="3" w16cid:durableId="1204634698">
    <w:abstractNumId w:val="3"/>
  </w:num>
  <w:num w:numId="4" w16cid:durableId="134578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5380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3269816">
    <w:abstractNumId w:val="4"/>
  </w:num>
  <w:num w:numId="7" w16cid:durableId="1521043860">
    <w:abstractNumId w:val="5"/>
  </w:num>
  <w:num w:numId="8" w16cid:durableId="106855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505B4"/>
    <w:rsid w:val="000637C0"/>
    <w:rsid w:val="00071601"/>
    <w:rsid w:val="00076675"/>
    <w:rsid w:val="000A59E3"/>
    <w:rsid w:val="000D44E0"/>
    <w:rsid w:val="000F69FB"/>
    <w:rsid w:val="000F73F9"/>
    <w:rsid w:val="0014221D"/>
    <w:rsid w:val="00150DA6"/>
    <w:rsid w:val="00165A58"/>
    <w:rsid w:val="00167476"/>
    <w:rsid w:val="001952DA"/>
    <w:rsid w:val="001B36CE"/>
    <w:rsid w:val="001E0D85"/>
    <w:rsid w:val="001E2D88"/>
    <w:rsid w:val="001E64F2"/>
    <w:rsid w:val="00206C4D"/>
    <w:rsid w:val="00232C4F"/>
    <w:rsid w:val="00245607"/>
    <w:rsid w:val="00246AF0"/>
    <w:rsid w:val="002539E9"/>
    <w:rsid w:val="00254347"/>
    <w:rsid w:val="00255868"/>
    <w:rsid w:val="00263C29"/>
    <w:rsid w:val="00266341"/>
    <w:rsid w:val="00295133"/>
    <w:rsid w:val="0029592B"/>
    <w:rsid w:val="002A1523"/>
    <w:rsid w:val="002A68E9"/>
    <w:rsid w:val="002A6CED"/>
    <w:rsid w:val="002D1581"/>
    <w:rsid w:val="002F433F"/>
    <w:rsid w:val="002F4C7F"/>
    <w:rsid w:val="002F6B19"/>
    <w:rsid w:val="00301A51"/>
    <w:rsid w:val="003219CC"/>
    <w:rsid w:val="0032419B"/>
    <w:rsid w:val="00354EF0"/>
    <w:rsid w:val="00356B92"/>
    <w:rsid w:val="003701B5"/>
    <w:rsid w:val="003975F6"/>
    <w:rsid w:val="003A1A31"/>
    <w:rsid w:val="003B005D"/>
    <w:rsid w:val="003B30F7"/>
    <w:rsid w:val="003E6EFF"/>
    <w:rsid w:val="00402AB1"/>
    <w:rsid w:val="004036D2"/>
    <w:rsid w:val="004327A5"/>
    <w:rsid w:val="00471A57"/>
    <w:rsid w:val="00492E85"/>
    <w:rsid w:val="004970F3"/>
    <w:rsid w:val="004B1A65"/>
    <w:rsid w:val="004D55F4"/>
    <w:rsid w:val="004E0225"/>
    <w:rsid w:val="004F2CB5"/>
    <w:rsid w:val="004F7A68"/>
    <w:rsid w:val="005357FE"/>
    <w:rsid w:val="00567515"/>
    <w:rsid w:val="005854E0"/>
    <w:rsid w:val="005B4578"/>
    <w:rsid w:val="005B48D2"/>
    <w:rsid w:val="005B5F26"/>
    <w:rsid w:val="005C60F4"/>
    <w:rsid w:val="0062635C"/>
    <w:rsid w:val="00633A84"/>
    <w:rsid w:val="00650884"/>
    <w:rsid w:val="00673532"/>
    <w:rsid w:val="006751F7"/>
    <w:rsid w:val="00683F55"/>
    <w:rsid w:val="006929BC"/>
    <w:rsid w:val="006D7A8F"/>
    <w:rsid w:val="006E29A6"/>
    <w:rsid w:val="006F15A2"/>
    <w:rsid w:val="00703A1A"/>
    <w:rsid w:val="00712C86"/>
    <w:rsid w:val="007440D2"/>
    <w:rsid w:val="007463A7"/>
    <w:rsid w:val="007622BA"/>
    <w:rsid w:val="00762603"/>
    <w:rsid w:val="0076387A"/>
    <w:rsid w:val="00795C95"/>
    <w:rsid w:val="007C2FE8"/>
    <w:rsid w:val="007D3D44"/>
    <w:rsid w:val="007E372A"/>
    <w:rsid w:val="007F1EDF"/>
    <w:rsid w:val="0080661C"/>
    <w:rsid w:val="00807BAC"/>
    <w:rsid w:val="00820F26"/>
    <w:rsid w:val="0082567F"/>
    <w:rsid w:val="00836191"/>
    <w:rsid w:val="00852BDB"/>
    <w:rsid w:val="008537A0"/>
    <w:rsid w:val="008725B0"/>
    <w:rsid w:val="008809A4"/>
    <w:rsid w:val="008819CA"/>
    <w:rsid w:val="0088298B"/>
    <w:rsid w:val="00891AE9"/>
    <w:rsid w:val="008A494E"/>
    <w:rsid w:val="008A7CCB"/>
    <w:rsid w:val="008C16DB"/>
    <w:rsid w:val="008C6335"/>
    <w:rsid w:val="008D3178"/>
    <w:rsid w:val="00910C00"/>
    <w:rsid w:val="0092034D"/>
    <w:rsid w:val="00946927"/>
    <w:rsid w:val="00950F28"/>
    <w:rsid w:val="009720BF"/>
    <w:rsid w:val="0097273C"/>
    <w:rsid w:val="009A43ED"/>
    <w:rsid w:val="009B1AA8"/>
    <w:rsid w:val="009B54C2"/>
    <w:rsid w:val="009B6BC9"/>
    <w:rsid w:val="009B6F95"/>
    <w:rsid w:val="009C624B"/>
    <w:rsid w:val="009F0DD7"/>
    <w:rsid w:val="00A568FA"/>
    <w:rsid w:val="00A67256"/>
    <w:rsid w:val="00A75508"/>
    <w:rsid w:val="00A85F4D"/>
    <w:rsid w:val="00AA384B"/>
    <w:rsid w:val="00AF2F9C"/>
    <w:rsid w:val="00AF6317"/>
    <w:rsid w:val="00B233C5"/>
    <w:rsid w:val="00B44305"/>
    <w:rsid w:val="00B66284"/>
    <w:rsid w:val="00B77C1C"/>
    <w:rsid w:val="00B823BD"/>
    <w:rsid w:val="00B84F31"/>
    <w:rsid w:val="00B94A7B"/>
    <w:rsid w:val="00BC287A"/>
    <w:rsid w:val="00BC768C"/>
    <w:rsid w:val="00BE1C26"/>
    <w:rsid w:val="00BE440F"/>
    <w:rsid w:val="00C16991"/>
    <w:rsid w:val="00C55A9E"/>
    <w:rsid w:val="00C7596B"/>
    <w:rsid w:val="00C803F3"/>
    <w:rsid w:val="00C80464"/>
    <w:rsid w:val="00CE505F"/>
    <w:rsid w:val="00D1100E"/>
    <w:rsid w:val="00D161EE"/>
    <w:rsid w:val="00D21174"/>
    <w:rsid w:val="00D25950"/>
    <w:rsid w:val="00D318E4"/>
    <w:rsid w:val="00D45B4D"/>
    <w:rsid w:val="00D61CC8"/>
    <w:rsid w:val="00D70353"/>
    <w:rsid w:val="00D730D9"/>
    <w:rsid w:val="00D802D5"/>
    <w:rsid w:val="00D92C59"/>
    <w:rsid w:val="00DA451E"/>
    <w:rsid w:val="00DA7394"/>
    <w:rsid w:val="00DC1F44"/>
    <w:rsid w:val="00DE3802"/>
    <w:rsid w:val="00E0591F"/>
    <w:rsid w:val="00E17FBF"/>
    <w:rsid w:val="00E272FA"/>
    <w:rsid w:val="00E30630"/>
    <w:rsid w:val="00E3785F"/>
    <w:rsid w:val="00E45E7C"/>
    <w:rsid w:val="00E64AA1"/>
    <w:rsid w:val="00E70A2A"/>
    <w:rsid w:val="00E817D6"/>
    <w:rsid w:val="00E81E1F"/>
    <w:rsid w:val="00E849D7"/>
    <w:rsid w:val="00EA7F54"/>
    <w:rsid w:val="00EB1507"/>
    <w:rsid w:val="00EB308D"/>
    <w:rsid w:val="00EC10C2"/>
    <w:rsid w:val="00EC2D65"/>
    <w:rsid w:val="00EF13F2"/>
    <w:rsid w:val="00EF4245"/>
    <w:rsid w:val="00F25009"/>
    <w:rsid w:val="00F43269"/>
    <w:rsid w:val="00F56CEF"/>
    <w:rsid w:val="00F705EC"/>
    <w:rsid w:val="00F83077"/>
    <w:rsid w:val="00F87759"/>
    <w:rsid w:val="00F95289"/>
    <w:rsid w:val="00FB0FB5"/>
    <w:rsid w:val="00FD2DD3"/>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88298B"/>
    <w:pPr>
      <w:ind w:left="0" w:firstLine="0"/>
    </w:pPr>
    <w:rPr>
      <w:b/>
      <w:bCs/>
      <w:sz w:val="24"/>
      <w:szCs w:val="24"/>
    </w:rPr>
  </w:style>
  <w:style w:type="character" w:customStyle="1" w:styleId="Title3Char">
    <w:name w:val="Title 3 Char"/>
    <w:basedOn w:val="DefaultParagraphFont"/>
    <w:link w:val="Title3"/>
    <w:rsid w:val="0088298B"/>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EF13F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C2FE8"/>
    <w:rPr>
      <w:sz w:val="16"/>
      <w:szCs w:val="16"/>
    </w:rPr>
  </w:style>
  <w:style w:type="paragraph" w:styleId="CommentText">
    <w:name w:val="annotation text"/>
    <w:basedOn w:val="Normal"/>
    <w:link w:val="CommentTextChar"/>
    <w:uiPriority w:val="99"/>
    <w:unhideWhenUsed/>
    <w:rsid w:val="007C2FE8"/>
    <w:pPr>
      <w:spacing w:line="240" w:lineRule="auto"/>
    </w:pPr>
    <w:rPr>
      <w:sz w:val="20"/>
      <w:szCs w:val="20"/>
    </w:rPr>
  </w:style>
  <w:style w:type="character" w:customStyle="1" w:styleId="CommentTextChar">
    <w:name w:val="Comment Text Char"/>
    <w:basedOn w:val="DefaultParagraphFont"/>
    <w:link w:val="CommentText"/>
    <w:uiPriority w:val="99"/>
    <w:rsid w:val="007C2F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C2FE8"/>
    <w:rPr>
      <w:b/>
      <w:bCs/>
    </w:rPr>
  </w:style>
  <w:style w:type="character" w:customStyle="1" w:styleId="CommentSubjectChar">
    <w:name w:val="Comment Subject Char"/>
    <w:basedOn w:val="CommentTextChar"/>
    <w:link w:val="CommentSubject"/>
    <w:uiPriority w:val="99"/>
    <w:semiHidden/>
    <w:rsid w:val="007C2FE8"/>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233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442140826">
      <w:bodyDiv w:val="1"/>
      <w:marLeft w:val="0"/>
      <w:marRight w:val="0"/>
      <w:marTop w:val="0"/>
      <w:marBottom w:val="0"/>
      <w:divBdr>
        <w:top w:val="none" w:sz="0" w:space="0" w:color="auto"/>
        <w:left w:val="none" w:sz="0" w:space="0" w:color="auto"/>
        <w:bottom w:val="none" w:sz="0" w:space="0" w:color="auto"/>
        <w:right w:val="none" w:sz="0" w:space="0" w:color="auto"/>
      </w:divBdr>
    </w:div>
    <w:div w:id="1977224426">
      <w:bodyDiv w:val="1"/>
      <w:marLeft w:val="0"/>
      <w:marRight w:val="0"/>
      <w:marTop w:val="0"/>
      <w:marBottom w:val="0"/>
      <w:divBdr>
        <w:top w:val="none" w:sz="0" w:space="0" w:color="auto"/>
        <w:left w:val="none" w:sz="0" w:space="0" w:color="auto"/>
        <w:bottom w:val="none" w:sz="0" w:space="0" w:color="auto"/>
        <w:right w:val="none" w:sz="0" w:space="0" w:color="auto"/>
      </w:divBdr>
    </w:div>
    <w:div w:id="20971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s.barnardos.org.uk/sites/default/files/2023-10/report-cost-living-crisis-care-experienced-young-people-bank-mum-dad-.pdf" TargetMode="External"/><Relationship Id="rId18" Type="http://schemas.openxmlformats.org/officeDocument/2006/relationships/hyperlink" Target="https://mycovenant.org.uk/opportunities/home-improvements/" TargetMode="External"/><Relationship Id="rId26" Type="http://schemas.openxmlformats.org/officeDocument/2006/relationships/hyperlink" Target="https://greatermanchester-ca.gov.uk/news/greater-manchester-drives-commitment-to-levelling-up-for-young-people-and-tackling-digital-inequalities-with-a-new-connectivity-initiative-for-care-leavers/" TargetMode="External"/><Relationship Id="rId39" Type="http://schemas.openxmlformats.org/officeDocument/2006/relationships/hyperlink" Target="https://www.reesfoundation.org/access-to-records.html" TargetMode="External"/><Relationship Id="rId3" Type="http://schemas.openxmlformats.org/officeDocument/2006/relationships/customXml" Target="../customXml/item3.xml"/><Relationship Id="rId21" Type="http://schemas.openxmlformats.org/officeDocument/2006/relationships/hyperlink" Target="https://www.medway.gov.uk/info/200260/local_offer_for_care_leavers/771/support_for_care_leavers/3" TargetMode="External"/><Relationship Id="rId34" Type="http://schemas.openxmlformats.org/officeDocument/2006/relationships/hyperlink" Target="https://www.kent.gov.uk/__data/assets/pdf_file/0005/117761/Local-offer-to-young-people-who-are-care-leavers.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mbers.leavingcare.org/landing/wp-content/uploads/2023/11/CLNM-Final-CL-Offer.pdf" TargetMode="External"/><Relationship Id="rId17" Type="http://schemas.openxmlformats.org/officeDocument/2006/relationships/hyperlink" Target="https://www.devon.gov.uk/news/council-helps-care-leavers-to-find-rented-accommodation/" TargetMode="External"/><Relationship Id="rId25" Type="http://schemas.openxmlformats.org/officeDocument/2006/relationships/hyperlink" Target="https://mycovenant.org.uk/opportunities/free-broadband-unlimited-data-talktalk/" TargetMode="External"/><Relationship Id="rId33" Type="http://schemas.openxmlformats.org/officeDocument/2006/relationships/hyperlink" Target="https://www.cheshirewestandchester.gov.uk/residents/health-and-social-care/children-and-young-people/care-leaver-offer/financial-support-for-care-leavers" TargetMode="External"/><Relationship Id="rId38" Type="http://schemas.openxmlformats.org/officeDocument/2006/relationships/hyperlink" Target="https://www.local.gov.uk/case-studies/engaging-care-leavers-through-regional-football-tournament" TargetMode="External"/><Relationship Id="rId2" Type="http://schemas.openxmlformats.org/officeDocument/2006/relationships/customXml" Target="../customXml/item2.xml"/><Relationship Id="rId16" Type="http://schemas.openxmlformats.org/officeDocument/2006/relationships/hyperlink" Target="https://www.local.gov.uk/case-studies/providing-council-tax-support-young-people-out-authority" TargetMode="External"/><Relationship Id="rId20" Type="http://schemas.openxmlformats.org/officeDocument/2006/relationships/hyperlink" Target="https://www.cornwall.gov.uk/council-news/transport-streets-and-waste/free-bus-travel-scheme-for-young-people-leaving-care-officially-launches/" TargetMode="External"/><Relationship Id="rId29" Type="http://schemas.openxmlformats.org/officeDocument/2006/relationships/hyperlink" Target="https://www.cheshirewestandchester.gov.uk/residents/health-and-social-care/children-and-young-people/care-leaver-offer/financial-support-for-care-leaver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s.leavingcare.org/landing/top-10-asks-for-the-local-offer/" TargetMode="External"/><Relationship Id="rId24" Type="http://schemas.openxmlformats.org/officeDocument/2006/relationships/hyperlink" Target="https://www.local.gov.uk/case-studies/prescription-charges-project-oldham-metropolitan-borough-council" TargetMode="External"/><Relationship Id="rId32" Type="http://schemas.openxmlformats.org/officeDocument/2006/relationships/hyperlink" Target="https://suitedbootedcentre.org.uk/" TargetMode="External"/><Relationship Id="rId37" Type="http://schemas.openxmlformats.org/officeDocument/2006/relationships/hyperlink" Target="https://www.local.gov.uk/case-studies/ohana-building-new-community-care-experienced-young-parents" TargetMode="External"/><Relationship Id="rId40" Type="http://schemas.openxmlformats.org/officeDocument/2006/relationships/hyperlink" Target="https://www.northyorks.gov.uk/children-and-families/social-care-children/core-offer-care-leavers/care-leavers-your-health-and-developmen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atesheadcs.proceduresonline.com/chapters/p_finance_arrang.html" TargetMode="External"/><Relationship Id="rId23" Type="http://schemas.openxmlformats.org/officeDocument/2006/relationships/hyperlink" Target="https://www.local.gov.uk/case-studies/lincolnshire-county-council-supporting-children-care-care-leavers-and-unaccompanied" TargetMode="External"/><Relationship Id="rId28" Type="http://schemas.openxmlformats.org/officeDocument/2006/relationships/hyperlink" Target="https://www.dudley.gov.uk/residents/care-and-health/children-and-family-care/care-leavers/" TargetMode="External"/><Relationship Id="rId36" Type="http://schemas.openxmlformats.org/officeDocument/2006/relationships/hyperlink" Target="https://moderngov.southwark.gov.uk/documents/s6144/Adolescent%20Coaching%20and%20Employmjent%20-%20appendix%205.pdf" TargetMode="External"/><Relationship Id="rId10" Type="http://schemas.openxmlformats.org/officeDocument/2006/relationships/endnotes" Target="endnotes.xml"/><Relationship Id="rId19" Type="http://schemas.openxmlformats.org/officeDocument/2006/relationships/hyperlink" Target="https://tfgm.com/tickets-and-passes/discounted-and-free-travel/young-people/care-leavers?utm_source=redirect&amp;utm_medium=referral&amp;utm_campaign=care_leavers" TargetMode="External"/><Relationship Id="rId31" Type="http://schemas.openxmlformats.org/officeDocument/2006/relationships/hyperlink" Target="https://mycovenant.org.uk/opportunities/interview-clothing-and-coaching/"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renscommissioner.gov.uk/blog/10-asks-for-care-leavers/" TargetMode="External"/><Relationship Id="rId22" Type="http://schemas.openxmlformats.org/officeDocument/2006/relationships/hyperlink" Target="https://brighterfuturesforchildren.org/young-peoples-zone/care-leavers/care-leavers-financial-policy/" TargetMode="External"/><Relationship Id="rId27" Type="http://schemas.openxmlformats.org/officeDocument/2006/relationships/hyperlink" Target="https://culturecard.info/" TargetMode="External"/><Relationship Id="rId30" Type="http://schemas.openxmlformats.org/officeDocument/2006/relationships/hyperlink" Target="https://www.kent.ac.uk/guides/additional-student-funding/care-leavers" TargetMode="External"/><Relationship Id="rId35" Type="http://schemas.openxmlformats.org/officeDocument/2006/relationships/hyperlink" Target="https://www.nctrust.co.uk/children-and-young-people/Documents/Care%20Leaver%20Local%20Offer.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06F40"/>
    <w:rsid w:val="0047172F"/>
    <w:rsid w:val="004A604E"/>
    <w:rsid w:val="00631E9B"/>
    <w:rsid w:val="00697F4E"/>
    <w:rsid w:val="007447C8"/>
    <w:rsid w:val="008351C9"/>
    <w:rsid w:val="0092034D"/>
    <w:rsid w:val="009A43ED"/>
    <w:rsid w:val="00A47E1F"/>
    <w:rsid w:val="00C35EC1"/>
    <w:rsid w:val="00D928D4"/>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9f2679b-0563-41b5-be6e-35b3eb421a2d">
      <UserInfo>
        <DisplayName/>
        <AccountId xsi:nil="true"/>
        <AccountType/>
      </UserInfo>
    </SharedWithUsers>
    <DocumentOwner_2 xmlns="c5b0e574-a2a8-474b-ab1d-82ba706798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3" ma:contentTypeDescription="Create a new document." ma:contentTypeScope="" ma:versionID="9b3fc4bb0c0c1f832d77fa10ab2f2ca7">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85cf35384944b4e3652640e838566a25"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9f2679b-0563-41b5-be6e-35b3eb421a2d"/>
    <ds:schemaRef ds:uri="c5b0e574-a2a8-474b-ab1d-82ba70679876"/>
  </ds:schemaRefs>
</ds:datastoreItem>
</file>

<file path=customXml/itemProps3.xml><?xml version="1.0" encoding="utf-8"?>
<ds:datastoreItem xmlns:ds="http://schemas.openxmlformats.org/officeDocument/2006/customXml" ds:itemID="{02C2A5B6-6922-4DC5-9A1D-8EAADF093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1623</Words>
  <Characters>12488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14083</CharactersWithSpaces>
  <SharedDoc>false</SharedDoc>
  <HLinks>
    <vt:vector size="198" baseType="variant">
      <vt:variant>
        <vt:i4>65549</vt:i4>
      </vt:variant>
      <vt:variant>
        <vt:i4>90</vt:i4>
      </vt:variant>
      <vt:variant>
        <vt:i4>0</vt:i4>
      </vt:variant>
      <vt:variant>
        <vt:i4>5</vt:i4>
      </vt:variant>
      <vt:variant>
        <vt:lpwstr>https://www.northyorks.gov.uk/children-and-families/social-care-children/core-offer-care-leavers/care-leavers-your-health-and-development</vt:lpwstr>
      </vt:variant>
      <vt:variant>
        <vt:lpwstr/>
      </vt:variant>
      <vt:variant>
        <vt:i4>1507408</vt:i4>
      </vt:variant>
      <vt:variant>
        <vt:i4>87</vt:i4>
      </vt:variant>
      <vt:variant>
        <vt:i4>0</vt:i4>
      </vt:variant>
      <vt:variant>
        <vt:i4>5</vt:i4>
      </vt:variant>
      <vt:variant>
        <vt:lpwstr>https://www.reesfoundation.org/access-to-records.html</vt:lpwstr>
      </vt:variant>
      <vt:variant>
        <vt:lpwstr/>
      </vt:variant>
      <vt:variant>
        <vt:i4>5242910</vt:i4>
      </vt:variant>
      <vt:variant>
        <vt:i4>84</vt:i4>
      </vt:variant>
      <vt:variant>
        <vt:i4>0</vt:i4>
      </vt:variant>
      <vt:variant>
        <vt:i4>5</vt:i4>
      </vt:variant>
      <vt:variant>
        <vt:lpwstr>https://www.local.gov.uk/case-studies/engaging-care-leavers-through-regional-football-tournament</vt:lpwstr>
      </vt:variant>
      <vt:variant>
        <vt:lpwstr/>
      </vt:variant>
      <vt:variant>
        <vt:i4>5832776</vt:i4>
      </vt:variant>
      <vt:variant>
        <vt:i4>81</vt:i4>
      </vt:variant>
      <vt:variant>
        <vt:i4>0</vt:i4>
      </vt:variant>
      <vt:variant>
        <vt:i4>5</vt:i4>
      </vt:variant>
      <vt:variant>
        <vt:lpwstr>https://www.local.gov.uk/case-studies/ohana-building-new-community-care-experienced-young-parents</vt:lpwstr>
      </vt:variant>
      <vt:variant>
        <vt:lpwstr/>
      </vt:variant>
      <vt:variant>
        <vt:i4>3735612</vt:i4>
      </vt:variant>
      <vt:variant>
        <vt:i4>78</vt:i4>
      </vt:variant>
      <vt:variant>
        <vt:i4>0</vt:i4>
      </vt:variant>
      <vt:variant>
        <vt:i4>5</vt:i4>
      </vt:variant>
      <vt:variant>
        <vt:lpwstr>https://moderngov.southwark.gov.uk/documents/s6144/Adolescent Coaching and Employmjent - appendix 5.pdf</vt:lpwstr>
      </vt:variant>
      <vt:variant>
        <vt:lpwstr/>
      </vt:variant>
      <vt:variant>
        <vt:i4>1310731</vt:i4>
      </vt:variant>
      <vt:variant>
        <vt:i4>75</vt:i4>
      </vt:variant>
      <vt:variant>
        <vt:i4>0</vt:i4>
      </vt:variant>
      <vt:variant>
        <vt:i4>5</vt:i4>
      </vt:variant>
      <vt:variant>
        <vt:lpwstr>https://www.nctrust.co.uk/children-and-young-people/Documents/Care Leaver Local Offer.pdf</vt:lpwstr>
      </vt:variant>
      <vt:variant>
        <vt:lpwstr/>
      </vt:variant>
      <vt:variant>
        <vt:i4>3997775</vt:i4>
      </vt:variant>
      <vt:variant>
        <vt:i4>72</vt:i4>
      </vt:variant>
      <vt:variant>
        <vt:i4>0</vt:i4>
      </vt:variant>
      <vt:variant>
        <vt:i4>5</vt:i4>
      </vt:variant>
      <vt:variant>
        <vt:lpwstr>https://www.kent.gov.uk/__data/assets/pdf_file/0005/117761/Local-offer-to-young-people-who-are-care-leavers.pdf</vt:lpwstr>
      </vt:variant>
      <vt:variant>
        <vt:lpwstr/>
      </vt:variant>
      <vt:variant>
        <vt:i4>4718604</vt:i4>
      </vt:variant>
      <vt:variant>
        <vt:i4>69</vt:i4>
      </vt:variant>
      <vt:variant>
        <vt:i4>0</vt:i4>
      </vt:variant>
      <vt:variant>
        <vt:i4>5</vt:i4>
      </vt:variant>
      <vt:variant>
        <vt:lpwstr>https://www.cheshirewestandchester.gov.uk/residents/health-and-social-care/children-and-young-people/care-leaver-offer/financial-support-for-care-leavers</vt:lpwstr>
      </vt:variant>
      <vt:variant>
        <vt:lpwstr/>
      </vt:variant>
      <vt:variant>
        <vt:i4>2949169</vt:i4>
      </vt:variant>
      <vt:variant>
        <vt:i4>66</vt:i4>
      </vt:variant>
      <vt:variant>
        <vt:i4>0</vt:i4>
      </vt:variant>
      <vt:variant>
        <vt:i4>5</vt:i4>
      </vt:variant>
      <vt:variant>
        <vt:lpwstr>https://suitedbootedcentre.org.uk/</vt:lpwstr>
      </vt:variant>
      <vt:variant>
        <vt:lpwstr/>
      </vt:variant>
      <vt:variant>
        <vt:i4>1245277</vt:i4>
      </vt:variant>
      <vt:variant>
        <vt:i4>63</vt:i4>
      </vt:variant>
      <vt:variant>
        <vt:i4>0</vt:i4>
      </vt:variant>
      <vt:variant>
        <vt:i4>5</vt:i4>
      </vt:variant>
      <vt:variant>
        <vt:lpwstr>https://mycovenant.org.uk/opportunities/interview-clothing-and-coaching/</vt:lpwstr>
      </vt:variant>
      <vt:variant>
        <vt:lpwstr/>
      </vt:variant>
      <vt:variant>
        <vt:i4>1245197</vt:i4>
      </vt:variant>
      <vt:variant>
        <vt:i4>60</vt:i4>
      </vt:variant>
      <vt:variant>
        <vt:i4>0</vt:i4>
      </vt:variant>
      <vt:variant>
        <vt:i4>5</vt:i4>
      </vt:variant>
      <vt:variant>
        <vt:lpwstr>https://www.kent.ac.uk/guides/additional-student-funding/care-leavers</vt:lpwstr>
      </vt:variant>
      <vt:variant>
        <vt:lpwstr/>
      </vt:variant>
      <vt:variant>
        <vt:i4>4718604</vt:i4>
      </vt:variant>
      <vt:variant>
        <vt:i4>57</vt:i4>
      </vt:variant>
      <vt:variant>
        <vt:i4>0</vt:i4>
      </vt:variant>
      <vt:variant>
        <vt:i4>5</vt:i4>
      </vt:variant>
      <vt:variant>
        <vt:lpwstr>https://www.cheshirewestandchester.gov.uk/residents/health-and-social-care/children-and-young-people/care-leaver-offer/financial-support-for-care-leavers</vt:lpwstr>
      </vt:variant>
      <vt:variant>
        <vt:lpwstr/>
      </vt:variant>
      <vt:variant>
        <vt:i4>2293874</vt:i4>
      </vt:variant>
      <vt:variant>
        <vt:i4>54</vt:i4>
      </vt:variant>
      <vt:variant>
        <vt:i4>0</vt:i4>
      </vt:variant>
      <vt:variant>
        <vt:i4>5</vt:i4>
      </vt:variant>
      <vt:variant>
        <vt:lpwstr>https://www.dudley.gov.uk/residents/care-and-health/children-and-family-care/care-leavers/</vt:lpwstr>
      </vt:variant>
      <vt:variant>
        <vt:lpwstr/>
      </vt:variant>
      <vt:variant>
        <vt:i4>6029397</vt:i4>
      </vt:variant>
      <vt:variant>
        <vt:i4>51</vt:i4>
      </vt:variant>
      <vt:variant>
        <vt:i4>0</vt:i4>
      </vt:variant>
      <vt:variant>
        <vt:i4>5</vt:i4>
      </vt:variant>
      <vt:variant>
        <vt:lpwstr>https://culturecard.info/</vt:lpwstr>
      </vt:variant>
      <vt:variant>
        <vt:lpwstr/>
      </vt:variant>
      <vt:variant>
        <vt:i4>7798825</vt:i4>
      </vt:variant>
      <vt:variant>
        <vt:i4>48</vt:i4>
      </vt:variant>
      <vt:variant>
        <vt:i4>0</vt:i4>
      </vt:variant>
      <vt:variant>
        <vt:i4>5</vt:i4>
      </vt:variant>
      <vt:variant>
        <vt:lpwstr>https://greatermanchester-ca.gov.uk/news/greater-manchester-drives-commitment-to-levelling-up-for-young-people-and-tackling-digital-inequalities-with-a-new-connectivity-initiative-for-care-leavers/</vt:lpwstr>
      </vt:variant>
      <vt:variant>
        <vt:lpwstr>:~:text=It%20is%20estimated%20that%20there%20are%204%2C200%20care,some%20way%20or%20face%20levels%20of%20digital%20poverty</vt:lpwstr>
      </vt:variant>
      <vt:variant>
        <vt:i4>3932272</vt:i4>
      </vt:variant>
      <vt:variant>
        <vt:i4>45</vt:i4>
      </vt:variant>
      <vt:variant>
        <vt:i4>0</vt:i4>
      </vt:variant>
      <vt:variant>
        <vt:i4>5</vt:i4>
      </vt:variant>
      <vt:variant>
        <vt:lpwstr>https://mycovenant.org.uk/opportunities/free-broadband-unlimited-data-talktalk/</vt:lpwstr>
      </vt:variant>
      <vt:variant>
        <vt:lpwstr/>
      </vt:variant>
      <vt:variant>
        <vt:i4>8060970</vt:i4>
      </vt:variant>
      <vt:variant>
        <vt:i4>42</vt:i4>
      </vt:variant>
      <vt:variant>
        <vt:i4>0</vt:i4>
      </vt:variant>
      <vt:variant>
        <vt:i4>5</vt:i4>
      </vt:variant>
      <vt:variant>
        <vt:lpwstr>https://www.local.gov.uk/case-studies/prescription-charges-project-oldham-metropolitan-borough-council</vt:lpwstr>
      </vt:variant>
      <vt:variant>
        <vt:lpwstr/>
      </vt:variant>
      <vt:variant>
        <vt:i4>4653138</vt:i4>
      </vt:variant>
      <vt:variant>
        <vt:i4>39</vt:i4>
      </vt:variant>
      <vt:variant>
        <vt:i4>0</vt:i4>
      </vt:variant>
      <vt:variant>
        <vt:i4>5</vt:i4>
      </vt:variant>
      <vt:variant>
        <vt:lpwstr>https://www.local.gov.uk/case-studies/lincolnshire-county-council-supporting-children-care-care-leavers-and-unaccompanied</vt:lpwstr>
      </vt:variant>
      <vt:variant>
        <vt:lpwstr/>
      </vt:variant>
      <vt:variant>
        <vt:i4>262216</vt:i4>
      </vt:variant>
      <vt:variant>
        <vt:i4>36</vt:i4>
      </vt:variant>
      <vt:variant>
        <vt:i4>0</vt:i4>
      </vt:variant>
      <vt:variant>
        <vt:i4>5</vt:i4>
      </vt:variant>
      <vt:variant>
        <vt:lpwstr>https://brighterfuturesforchildren.org/young-peoples-zone/care-leavers/care-leavers-financial-policy/</vt:lpwstr>
      </vt:variant>
      <vt:variant>
        <vt:lpwstr/>
      </vt:variant>
      <vt:variant>
        <vt:i4>5898285</vt:i4>
      </vt:variant>
      <vt:variant>
        <vt:i4>33</vt:i4>
      </vt:variant>
      <vt:variant>
        <vt:i4>0</vt:i4>
      </vt:variant>
      <vt:variant>
        <vt:i4>5</vt:i4>
      </vt:variant>
      <vt:variant>
        <vt:lpwstr>https://www.medway.gov.uk/info/200260/local_offer_for_care_leavers/771/support_for_care_leavers/3</vt:lpwstr>
      </vt:variant>
      <vt:variant>
        <vt:lpwstr/>
      </vt:variant>
      <vt:variant>
        <vt:i4>7667824</vt:i4>
      </vt:variant>
      <vt:variant>
        <vt:i4>30</vt:i4>
      </vt:variant>
      <vt:variant>
        <vt:i4>0</vt:i4>
      </vt:variant>
      <vt:variant>
        <vt:i4>5</vt:i4>
      </vt:variant>
      <vt:variant>
        <vt:lpwstr>https://www.cornwall.gov.uk/council-news/transport-streets-and-waste/free-bus-travel-scheme-for-young-people-leaving-care-officially-launches/</vt:lpwstr>
      </vt:variant>
      <vt:variant>
        <vt:lpwstr/>
      </vt:variant>
      <vt:variant>
        <vt:i4>7667748</vt:i4>
      </vt:variant>
      <vt:variant>
        <vt:i4>27</vt:i4>
      </vt:variant>
      <vt:variant>
        <vt:i4>0</vt:i4>
      </vt:variant>
      <vt:variant>
        <vt:i4>5</vt:i4>
      </vt:variant>
      <vt:variant>
        <vt:lpwstr>https://tfgm.com/tickets-and-passes/discounted-and-free-travel/young-people/care-leavers?utm_source=redirect&amp;utm_medium=referral&amp;utm_campaign=care_leavers</vt:lpwstr>
      </vt:variant>
      <vt:variant>
        <vt:lpwstr/>
      </vt:variant>
      <vt:variant>
        <vt:i4>3735675</vt:i4>
      </vt:variant>
      <vt:variant>
        <vt:i4>24</vt:i4>
      </vt:variant>
      <vt:variant>
        <vt:i4>0</vt:i4>
      </vt:variant>
      <vt:variant>
        <vt:i4>5</vt:i4>
      </vt:variant>
      <vt:variant>
        <vt:lpwstr>https://mycovenant.org.uk/opportunities/home-improvements/</vt:lpwstr>
      </vt:variant>
      <vt:variant>
        <vt:lpwstr/>
      </vt:variant>
      <vt:variant>
        <vt:i4>2293798</vt:i4>
      </vt:variant>
      <vt:variant>
        <vt:i4>21</vt:i4>
      </vt:variant>
      <vt:variant>
        <vt:i4>0</vt:i4>
      </vt:variant>
      <vt:variant>
        <vt:i4>5</vt:i4>
      </vt:variant>
      <vt:variant>
        <vt:lpwstr>https://www.devon.gov.uk/news/council-helps-care-leavers-to-find-rented-accommodation/</vt:lpwstr>
      </vt:variant>
      <vt:variant>
        <vt:lpwstr/>
      </vt:variant>
      <vt:variant>
        <vt:i4>7864435</vt:i4>
      </vt:variant>
      <vt:variant>
        <vt:i4>18</vt:i4>
      </vt:variant>
      <vt:variant>
        <vt:i4>0</vt:i4>
      </vt:variant>
      <vt:variant>
        <vt:i4>5</vt:i4>
      </vt:variant>
      <vt:variant>
        <vt:lpwstr>https://www.local.gov.uk/case-studies/providing-council-tax-support-young-people-out-authority</vt:lpwstr>
      </vt:variant>
      <vt:variant>
        <vt:lpwstr/>
      </vt:variant>
      <vt:variant>
        <vt:i4>4784138</vt:i4>
      </vt:variant>
      <vt:variant>
        <vt:i4>15</vt:i4>
      </vt:variant>
      <vt:variant>
        <vt:i4>0</vt:i4>
      </vt:variant>
      <vt:variant>
        <vt:i4>5</vt:i4>
      </vt:variant>
      <vt:variant>
        <vt:lpwstr>https://gatesheadcs.proceduresonline.com/chapters/p_finance_arrang.html</vt:lpwstr>
      </vt:variant>
      <vt:variant>
        <vt:lpwstr>seven10</vt:lpwstr>
      </vt:variant>
      <vt:variant>
        <vt:i4>2228265</vt:i4>
      </vt:variant>
      <vt:variant>
        <vt:i4>12</vt:i4>
      </vt:variant>
      <vt:variant>
        <vt:i4>0</vt:i4>
      </vt:variant>
      <vt:variant>
        <vt:i4>5</vt:i4>
      </vt:variant>
      <vt:variant>
        <vt:lpwstr>https://www.childrenscommissioner.gov.uk/blog/10-asks-for-care-leavers/</vt:lpwstr>
      </vt:variant>
      <vt:variant>
        <vt:lpwstr/>
      </vt:variant>
      <vt:variant>
        <vt:i4>3538976</vt:i4>
      </vt:variant>
      <vt:variant>
        <vt:i4>9</vt:i4>
      </vt:variant>
      <vt:variant>
        <vt:i4>0</vt:i4>
      </vt:variant>
      <vt:variant>
        <vt:i4>5</vt:i4>
      </vt:variant>
      <vt:variant>
        <vt:lpwstr>https://cms.barnardos.org.uk/sites/default/files/2023-10/report-cost-living-crisis-care-experienced-young-people-bank-mum-dad-.pdf</vt:lpwstr>
      </vt:variant>
      <vt:variant>
        <vt:lpwstr/>
      </vt:variant>
      <vt:variant>
        <vt:i4>7078014</vt:i4>
      </vt:variant>
      <vt:variant>
        <vt:i4>6</vt:i4>
      </vt:variant>
      <vt:variant>
        <vt:i4>0</vt:i4>
      </vt:variant>
      <vt:variant>
        <vt:i4>5</vt:i4>
      </vt:variant>
      <vt:variant>
        <vt:lpwstr>https://members.leavingcare.org/landing/wp-content/uploads/2023/11/CLNM-Final-CL-Offer.pdf</vt:lpwstr>
      </vt:variant>
      <vt:variant>
        <vt:lpwstr/>
      </vt:variant>
      <vt:variant>
        <vt:i4>4980816</vt:i4>
      </vt:variant>
      <vt:variant>
        <vt:i4>3</vt:i4>
      </vt:variant>
      <vt:variant>
        <vt:i4>0</vt:i4>
      </vt:variant>
      <vt:variant>
        <vt:i4>5</vt:i4>
      </vt:variant>
      <vt:variant>
        <vt:lpwstr>https://members.leavingcare.org/landing/top-10-asks-for-the-local-offer/</vt:lpwstr>
      </vt:variant>
      <vt:variant>
        <vt:lpwstr/>
      </vt:variant>
      <vt:variant>
        <vt:i4>1179680</vt:i4>
      </vt:variant>
      <vt:variant>
        <vt:i4>0</vt:i4>
      </vt:variant>
      <vt:variant>
        <vt:i4>0</vt:i4>
      </vt:variant>
      <vt:variant>
        <vt:i4>5</vt:i4>
      </vt:variant>
      <vt:variant>
        <vt:lpwstr>mailto:megan.edwards@local.gov.uk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6</cp:revision>
  <dcterms:created xsi:type="dcterms:W3CDTF">2024-03-05T15:58:00Z</dcterms:created>
  <dcterms:modified xsi:type="dcterms:W3CDTF">2024-03-05T16:45:00Z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6c1837c500518f6bc1661ef16264e2a2931c94bfe41aad68386b429bdaa8d75c</vt:lpwstr>
  </property>
</Properties>
</file>